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600" w:lineRule="exact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附件1：</w:t>
      </w:r>
    </w:p>
    <w:p>
      <w:pPr>
        <w:widowControl/>
        <w:spacing w:line="600" w:lineRule="exact"/>
        <w:jc w:val="center"/>
        <w:rPr>
          <w:rFonts w:ascii="黑体" w:hAnsi="黑体" w:eastAsia="黑体" w:cs="宋体"/>
          <w:bCs/>
          <w:kern w:val="0"/>
          <w:sz w:val="36"/>
          <w:szCs w:val="36"/>
        </w:rPr>
      </w:pPr>
      <w:r>
        <w:rPr>
          <w:rFonts w:hint="eastAsia" w:ascii="黑体" w:hAnsi="黑体" w:eastAsia="黑体" w:cs="宋体"/>
          <w:bCs/>
          <w:kern w:val="0"/>
          <w:sz w:val="36"/>
          <w:szCs w:val="36"/>
        </w:rPr>
        <w:t>海洋国家标准目录</w:t>
      </w:r>
    </w:p>
    <w:tbl>
      <w:tblPr>
        <w:tblW w:w="1431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1"/>
        <w:gridCol w:w="2693"/>
        <w:gridCol w:w="6521"/>
        <w:gridCol w:w="2126"/>
        <w:gridCol w:w="2126"/>
      </w:tblGrid>
      <w:tr>
        <w:tc>
          <w:tcPr>
            <w:tcW w:w="851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60" w:lineRule="exac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标 准 编 号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60" w:lineRule="exac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标   准   名   称</w:t>
            </w:r>
          </w:p>
        </w:tc>
        <w:tc>
          <w:tcPr>
            <w:tcW w:w="2126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发 布 日 期</w:t>
            </w:r>
          </w:p>
        </w:tc>
        <w:tc>
          <w:tcPr>
            <w:tcW w:w="2126" w:type="dxa"/>
            <w:vAlign w:val="top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实施日期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 4914-2008</w:t>
            </w:r>
          </w:p>
          <w:p>
            <w:pPr>
              <w:pStyle w:val="13"/>
              <w:spacing w:line="32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 4914-1985)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海洋石油勘探开发污染物排放浓度限值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2008</w:t>
            </w:r>
            <w:r>
              <w:rPr>
                <w:rFonts w:hint="eastAsia" w:ascii="仿宋" w:hAnsi="仿宋" w:eastAsia="仿宋"/>
              </w:rPr>
              <w:t>年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月</w:t>
            </w:r>
            <w:r>
              <w:rPr>
                <w:rFonts w:ascii="仿宋" w:hAnsi="仿宋" w:eastAsia="仿宋"/>
              </w:rPr>
              <w:t>19</w:t>
            </w:r>
            <w:r>
              <w:rPr>
                <w:rFonts w:hint="eastAsia" w:ascii="仿宋" w:hAnsi="仿宋" w:eastAsia="仿宋"/>
              </w:rPr>
              <w:t>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12460-2006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海洋数据应用记录格式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2006年6月2日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1246</w:t>
            </w: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1990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世界海洋名称代码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1990年8月27日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1991年6月1日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"http://202.99.59.15/stdlinfo/servlet/com.sac.sacQuery.GjbzcxDetailServlet?std_code=GB/T%2012763.1-2007"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12763.1-2007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12763.1-19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第1部分：总则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"http://202.99.59.15/stdlinfo/servlet/com.sac.sacQuery.GjbzcxDetailServlet?std_code=GB/T%2012763.2-2007"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12763.2-2007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第2部分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海洋水文观测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"http://202.99.59.15/stdlinfo/servlet/com.sac.sacQuery.GjbzcxDetailServlet?std_code=GB/T%2012763.3-2007"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12763.3-2007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第3部分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海洋气象观测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"http://202.99.59.15/stdlinfo/servlet/com.sac.sacQuery.GjbzcxDetailServlet?std_code=GB/T%2012763.4-2007"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12763.4-2007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第4部分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海水化学要素调查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"http://202.99.59.15/stdlinfo/servlet/com.sac.sacQuery.GjbzcxDetailServlet?std_code=GB/T%2012763.5-2007"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12763.5-2007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第5部分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海洋声、光要素调查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9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"http://202.99.59.15/stdlinfo/servlet/com.sac.sacQuery.GjbzcxDetailServlet?std_code=GB/T%2012763.6-2007"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12763.6-2007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6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第6部分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海洋生物调查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"http://202.99.59.15/stdlinfo/servlet/com.sac.sacQuery.GjbzcxDetailServlet?std_code=GB/T%2012763.7-2007"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12763.7-2007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12763.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91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第7部分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海洋调查资料交换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11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"http://202.99.59.15/stdlinfo/servlet/com.sac.sacQuery.GjbzcxDetailServlet?std_code=GB/T%2012763.8-2007"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GB/T 12763.8-2007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3909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92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海洋调查规范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第8部分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海洋地质地球物理调查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"http://202.99.59.15/stdlinfo/servlet/com.sac.sacQuery.GjbzcxDetailServlet?std_code=GB/T%2012763.9-2007"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GB/T 12763.9-2007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海洋调查规范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第9部分：海洋生态调查指南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"http://202.99.59.15/stdlinfo/servlet/com.sac.sacQuery.GjbzcxDetailServlet?std_code=GB/T%2012763.10-2007"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12763.10-2007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海洋调查规范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第10部分：海底地形地貌调查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"http://202.99.59.15/stdlinfo/servlet/com.sac.sacQuery.GjbzcxDetailServlet?std_code=GB/T%2012763.11-2007"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12763.11-2007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海洋调查规范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第11部分：海洋工程地质调查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2007年8月13日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GB/T13972-2010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</w:t>
            </w:r>
            <w:r>
              <w:rPr>
                <w:rFonts w:ascii="仿宋" w:hAnsi="仿宋" w:eastAsia="仿宋"/>
              </w:rPr>
              <w:t>GB/T 13972-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海洋水文仪器通用技术条件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2010年9月26日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16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14914-</w:t>
            </w:r>
            <w:r>
              <w:rPr>
                <w:rFonts w:hint="eastAsia" w:ascii="仿宋" w:hAnsi="仿宋" w:eastAsia="仿宋"/>
              </w:rPr>
              <w:t>2006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14914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94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海滨观测规范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2006年2月16日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2006年8月1日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17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15918-</w:t>
            </w:r>
            <w:r>
              <w:rPr>
                <w:rFonts w:hint="eastAsia" w:ascii="仿宋" w:hAnsi="仿宋" w:eastAsia="仿宋"/>
              </w:rPr>
              <w:t>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</w:t>
            </w:r>
            <w:r>
              <w:rPr>
                <w:rFonts w:ascii="仿宋" w:hAnsi="仿宋" w:eastAsia="仿宋"/>
              </w:rPr>
              <w:t>GB/T 15918-</w:t>
            </w:r>
            <w:r>
              <w:rPr>
                <w:rFonts w:hint="eastAsia" w:ascii="仿宋" w:hAnsi="仿宋" w:eastAsia="仿宋"/>
              </w:rPr>
              <w:t>1995)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海洋学综合术语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2011年1月14日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15919-</w:t>
            </w:r>
            <w:r>
              <w:rPr>
                <w:rFonts w:hint="eastAsia" w:ascii="仿宋" w:hAnsi="仿宋" w:eastAsia="仿宋"/>
              </w:rPr>
              <w:t>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</w:t>
            </w:r>
            <w:r>
              <w:rPr>
                <w:rFonts w:ascii="仿宋" w:hAnsi="仿宋" w:eastAsia="仿宋"/>
              </w:rPr>
              <w:t>GB/T 1591</w:t>
            </w:r>
            <w:r>
              <w:rPr>
                <w:rFonts w:hint="eastAsia" w:ascii="仿宋" w:hAnsi="仿宋" w:eastAsia="仿宋"/>
              </w:rPr>
              <w:t>9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1995)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海洋学术语  海洋生物学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2011年1月14日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15920-</w:t>
            </w:r>
            <w:r>
              <w:rPr>
                <w:rFonts w:hint="eastAsia" w:ascii="仿宋" w:hAnsi="仿宋" w:eastAsia="仿宋"/>
              </w:rPr>
              <w:t>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</w:t>
            </w:r>
            <w:r>
              <w:rPr>
                <w:rFonts w:ascii="仿宋" w:hAnsi="仿宋" w:eastAsia="仿宋"/>
              </w:rPr>
              <w:t>GB/T 159</w:t>
            </w:r>
            <w:r>
              <w:rPr>
                <w:rFonts w:hint="eastAsia" w:ascii="仿宋" w:hAnsi="仿宋" w:eastAsia="仿宋"/>
              </w:rPr>
              <w:t>20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1995)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海洋学术语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物理海洋学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2011年1月14日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15921-</w:t>
            </w:r>
            <w:r>
              <w:rPr>
                <w:rFonts w:hint="eastAsia" w:ascii="仿宋" w:hAnsi="仿宋" w:eastAsia="仿宋"/>
              </w:rPr>
              <w:t>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</w:t>
            </w:r>
            <w:r>
              <w:rPr>
                <w:rFonts w:ascii="仿宋" w:hAnsi="仿宋" w:eastAsia="仿宋"/>
              </w:rPr>
              <w:t>GB/T 159</w:t>
            </w:r>
            <w:r>
              <w:rPr>
                <w:rFonts w:hint="eastAsia" w:ascii="仿宋" w:hAnsi="仿宋" w:eastAsia="仿宋"/>
              </w:rPr>
              <w:t>21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1995)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海洋学术语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海洋化学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2011年1月14日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</w:t>
            </w:r>
            <w:r>
              <w:rPr>
                <w:rFonts w:hint="eastAsia" w:ascii="仿宋" w:hAnsi="仿宋" w:eastAsia="仿宋"/>
              </w:rPr>
              <w:t xml:space="preserve">/T </w:t>
            </w:r>
            <w:r>
              <w:rPr>
                <w:rFonts w:ascii="仿宋" w:hAnsi="仿宋" w:eastAsia="仿宋"/>
              </w:rPr>
              <w:t>17108-</w:t>
            </w:r>
            <w:r>
              <w:rPr>
                <w:rFonts w:hint="eastAsia" w:ascii="仿宋" w:hAnsi="仿宋" w:eastAsia="仿宋"/>
              </w:rPr>
              <w:t>2006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</w:t>
            </w:r>
            <w:r>
              <w:rPr>
                <w:rFonts w:ascii="仿宋" w:hAnsi="仿宋" w:eastAsia="仿宋"/>
              </w:rPr>
              <w:t>GB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17108-</w:t>
            </w:r>
            <w:r>
              <w:rPr>
                <w:rFonts w:hint="eastAsia" w:ascii="仿宋" w:hAnsi="仿宋" w:eastAsia="仿宋"/>
              </w:rPr>
              <w:t>1997)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海洋功能区划技术导则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2006年12月29日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"http://202.99.59.15/stdlinfo/servlet/com.sac.sacQuery.GjbzcxDetailServlet?std_code=GB%2017378.1-2007"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 17378.1-2007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7378.1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海洋监测规范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第1部分：总则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23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"http://202.99.59.15/stdlinfo/servlet/com.sac.sacQuery.GjbzcxDetailServlet?std_code=GB%2017378.2-2007" </w:instrText>
            </w:r>
            <w:r>
              <w:fldChar w:fldCharType="separate"/>
            </w:r>
            <w:r>
              <w:rPr>
                <w:rFonts w:ascii="仿宋" w:hAnsi="仿宋" w:eastAsia="仿宋"/>
                <w:szCs w:val="20"/>
              </w:rPr>
              <w:t>GB 17378.2-2007</w:t>
            </w:r>
            <w:r>
              <w:fldChar w:fldCharType="end"/>
            </w:r>
          </w:p>
          <w:p>
            <w:pPr>
              <w:widowControl/>
              <w:rPr>
                <w:rFonts w:ascii="仿宋" w:hAnsi="仿宋" w:eastAsia="仿宋"/>
                <w:szCs w:val="20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7378.2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海洋监测规范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第2部分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数据处理与分析质量控制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"http://202.99.59.15/stdlinfo/servlet/com.sac.sacQuery.GjbzcxDetailServlet?std_code=GB%2017378.3-2007"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 17378.3-2007</w:t>
            </w:r>
            <w:r>
              <w:fldChar w:fldCharType="end"/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7378.3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海洋监测规范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第3部分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样品采集、贮存与运输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"http://202.99.59.15/stdlinfo/servlet/com.sac.sacQuery.GjbzcxDetailServlet?std_code=GB%2017378.4-2007"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 17378.4-2007</w:t>
            </w:r>
            <w:r>
              <w:fldChar w:fldCharType="end"/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7378.4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海洋监测规范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第4部分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海水分析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26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"http://202.99.59.15/stdlinfo/servlet/com.sac.sacQuery.GjbzcxDetailServlet?std_code=GB%2017378.5-2007"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 17378.5-2007</w:t>
            </w:r>
            <w:r>
              <w:fldChar w:fldCharType="end"/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7378.5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海洋监测规范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第5部分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沉积物分析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27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"http://202.99.59.15/stdlinfo/servlet/com.sac.sacQuery.GjbzcxDetailServlet?std_code=GB%2017378.6-2007"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 17378.6-2007</w:t>
            </w:r>
            <w:r>
              <w:fldChar w:fldCharType="end"/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7378.6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海洋监测规范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第6部分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生物体分析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28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"http://202.99.59.15/stdlinfo/servlet/com.sac.sacQuery.GjbzcxDetailServlet?std_code=GB%2017378.7-2007" </w:instrText>
            </w:r>
            <w:r>
              <w:fldChar w:fldCharType="separate"/>
            </w:r>
            <w:r>
              <w:rPr>
                <w:rFonts w:ascii="仿宋" w:hAnsi="仿宋" w:eastAsia="仿宋"/>
              </w:rPr>
              <w:t>GB 17378.7-2007</w:t>
            </w:r>
            <w:r>
              <w:fldChar w:fldCharType="end"/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7378.7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98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widowControl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海洋监测规范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第7部分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ascii="仿宋" w:hAnsi="仿宋" w:eastAsia="仿宋"/>
              </w:rPr>
              <w:t>近海污染生态调查和生物监测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29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 17501-1998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海洋工程地形测量规范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1998年10月12日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30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17502-</w:t>
            </w:r>
            <w:r>
              <w:rPr>
                <w:rFonts w:hint="eastAsia" w:ascii="仿宋" w:hAnsi="仿宋" w:eastAsia="仿宋"/>
              </w:rPr>
              <w:t>2009</w:t>
            </w:r>
          </w:p>
          <w:p>
            <w:pPr>
              <w:pStyle w:val="13"/>
              <w:spacing w:line="32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（代替GB 17502-1998）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海底电缆管道路由勘察规范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2009年10月30日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17503-</w:t>
            </w:r>
            <w:r>
              <w:rPr>
                <w:rFonts w:hint="eastAsia" w:ascii="仿宋" w:hAnsi="仿宋" w:eastAsia="仿宋"/>
              </w:rPr>
              <w:t>2009</w:t>
            </w:r>
          </w:p>
          <w:p>
            <w:pPr>
              <w:pStyle w:val="13"/>
              <w:spacing w:line="32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（代替GB 17503-1998）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海上平台场址工程地质勘察规范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2009年10月30日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 17504-1998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海洋自然保护区类型与级别划分原则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1998年10月12日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17826-1999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海洋生物分类与代码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1999年8月11日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2000年5月1日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GB/T 17834-1999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海底地形图编绘规范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1998年8月24日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2000年4月1日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17838-1999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船舶海洋水文气象辅助测报规范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1999年8月10日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2000年2月1日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36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17839-</w:t>
            </w:r>
            <w:r>
              <w:rPr>
                <w:rFonts w:hint="eastAsia" w:ascii="仿宋" w:hAnsi="仿宋" w:eastAsia="仿宋"/>
              </w:rPr>
              <w:t>2011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(代替GB/T 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7839</w:t>
            </w:r>
            <w:r>
              <w:rPr>
                <w:rFonts w:ascii="仿宋" w:hAnsi="仿宋" w:eastAsia="仿宋" w:cs="宋体"/>
                <w:kern w:val="0"/>
                <w:szCs w:val="21"/>
              </w:rPr>
              <w:t>-19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99</w:t>
            </w:r>
            <w:r>
              <w:rPr>
                <w:rFonts w:ascii="仿宋" w:hAnsi="仿宋" w:eastAsia="仿宋" w:cs="宋体"/>
                <w:kern w:val="0"/>
                <w:szCs w:val="21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警戒潮位核定规范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2011年12月30日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2012年1月1日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37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17923-1999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海洋石油开发工业含油污水分析方法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1999年12月6日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2000年5月1日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38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18190-2000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海洋学术语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海洋地质学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2000年9月27日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2001年5月1日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39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 18420.1-2009</w:t>
            </w:r>
          </w:p>
          <w:p>
            <w:pPr>
              <w:pStyle w:val="13"/>
              <w:spacing w:line="32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 18420.1-2001)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海洋石油勘探开发污染物生物毒性  第1部分：分级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2009年3月11日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40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GB/T18420.2-200</w:t>
            </w:r>
            <w:r>
              <w:rPr>
                <w:rFonts w:hint="eastAsia" w:ascii="仿宋" w:hAnsi="仿宋" w:eastAsia="仿宋"/>
              </w:rPr>
              <w:t>9</w:t>
            </w:r>
          </w:p>
          <w:p>
            <w:pPr>
              <w:pStyle w:val="13"/>
              <w:spacing w:line="32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(代替GB 18420.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  <w:r>
              <w:rPr>
                <w:rFonts w:ascii="仿宋" w:hAnsi="仿宋" w:eastAsia="仿宋" w:cs="宋体"/>
                <w:kern w:val="0"/>
                <w:szCs w:val="21"/>
              </w:rPr>
              <w:t>-2001)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海洋石油勘探开发污染物生物毒性  第2部分：检验方法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2009年3月11日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 18421-2001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海洋生物质量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2001年8月28日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2002年3月1日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 18668-2002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海洋沉积物质量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2002年3月10日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19485-2014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（代替GB/T 19485-2004）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海洋工程环境影响评价技术导则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2014年4月1日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19570-2004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污水排海管道工程技术规范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2004年7月26日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19571-2004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海洋自然保护区管理技术规范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2004年7月26日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46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19721.1-2005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海洋预报和警报发布  第1部分：风暴潮预报和警报发布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2005年4月22日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47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19721.2-2005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海洋预报和警报发布  第2部分：海浪预报和警报发布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2005年8月9日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48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FF0000"/>
              </w:rPr>
            </w:pPr>
            <w:r>
              <w:rPr>
                <w:rFonts w:hint="eastAsia" w:ascii="仿宋" w:hAnsi="仿宋" w:eastAsia="仿宋"/>
              </w:rPr>
              <w:t>GB/T 19721.3-2005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海洋预报和警报发布  第3部分：海冰预报和警报发布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2006年6月19日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49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19834-2005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海洋学术语 海洋资源学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2005年7月15日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50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20103-2006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膜分离技术 术语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2006年2月16日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2006年8月1日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GB/T 20259-2006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大洋多金属结核化学分析方法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2006年6月2日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GB/T 20260-2006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海底沉积物化学分析方法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2006年6月2日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GB/T 20794-2006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海洋及相关产业分类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2006年12月29日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FF0000"/>
              </w:rPr>
            </w:pPr>
            <w:r>
              <w:rPr>
                <w:rFonts w:hint="eastAsia" w:ascii="仿宋" w:hAnsi="仿宋" w:eastAsia="仿宋"/>
                <w:szCs w:val="21"/>
              </w:rPr>
              <w:t>GB/T 21247-2007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海面溢油鉴别系统规范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2007年10月18日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22413-2008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海水综合利用工程环境影响评价技术导则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2008</w:t>
            </w:r>
            <w:r>
              <w:rPr>
                <w:rFonts w:hint="eastAsia" w:ascii="仿宋" w:hAnsi="仿宋" w:eastAsia="仿宋"/>
              </w:rPr>
              <w:t>年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月</w:t>
            </w:r>
            <w:r>
              <w:rPr>
                <w:rFonts w:ascii="仿宋" w:hAnsi="仿宋" w:eastAsia="仿宋"/>
              </w:rPr>
              <w:t>20</w:t>
            </w:r>
            <w:r>
              <w:rPr>
                <w:rFonts w:hint="eastAsia" w:ascii="仿宋" w:hAnsi="仿宋" w:eastAsia="仿宋"/>
              </w:rPr>
              <w:t>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56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GB/T 23246-2009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电导率温度深度剖面仪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2009年3月11日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2009年11月1日</w:t>
            </w:r>
          </w:p>
        </w:tc>
      </w:tr>
      <w:tr>
        <w:trPr>
          <w:trHeight w:val="239" w:hRule="atLeast"/>
        </w:trP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57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GB/T 23247-2009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自持式剖面循环探测漂流浮标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2009年3月11日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58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23248-2009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海水循环冷却水处理设计规范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2009年3月11日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59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2455</w:t>
            </w:r>
            <w:r>
              <w:rPr>
                <w:rFonts w:hint="eastAsia" w:ascii="仿宋" w:hAnsi="仿宋" w:eastAsia="仿宋"/>
              </w:rPr>
              <w:t>8</w:t>
            </w:r>
            <w:r>
              <w:rPr>
                <w:rFonts w:ascii="仿宋" w:hAnsi="仿宋" w:eastAsia="仿宋"/>
              </w:rPr>
              <w:t>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声学多普勒流速剖面仪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2009年10月30日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60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GB/T 24559-2009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海洋螺旋桨式风向风速计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2009年10月30日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25054-2010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海洋特别保护区选划论证技术导则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2010年9月26日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2011年2月1日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26411-2010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海水中16种多环芳烃的测定  气相色谱-质谱法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2011年1月14日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28058-2011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海洋生态资本评估技术导则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2011年12月30日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2012年6月1日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29726-2013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海湾围填海规划环境影响评价技术导则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2013年9月18日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 30736-2014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围填海工程填充物质成分限值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2015年4月1日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66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30737-2014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海洋微微型光合浮游生物的测定  流式细胞测定法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67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30738-2014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海洋沉积物中放射性核素的测定  </w:t>
            </w:r>
            <w:r>
              <w:rPr>
                <w:rFonts w:ascii="Symbol" w:hAnsi="Symbol"/>
              </w:rPr>
              <w:t></w:t>
            </w:r>
            <w:r>
              <w:rPr>
                <w:rFonts w:hint="eastAsia" w:ascii="仿宋" w:hAnsi="仿宋" w:eastAsia="仿宋"/>
              </w:rPr>
              <w:t>能谱法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68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30739-2014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海洋沉积物中正构烷烃的测定  气相色谱-质谱法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69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30740-2014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海洋沉积物中总有机碳的测定  非色散红外吸收法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70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30741-2014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海洋大气干沉降物中总硫的测定  非色散红外吸收法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71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30742-2014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海洋大气干沉降物中总碳的测定  非色散红外吸收法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72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30743-2014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赤潮灾害处理技术指南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73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30744-2014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深海微生物样品前处理技术规范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74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30745-2014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海域分等定级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75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GB/T 30746-2014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风暴潮防灾减灾技术导则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2014年6月9日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2014年10月1日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76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 30979-2014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海洋倾倒物质评价规范  惰性无机地质材料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2014年7月24日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2015年6月1日</w:t>
            </w:r>
          </w:p>
        </w:tc>
      </w:tr>
      <w:t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77</w:t>
            </w:r>
          </w:p>
        </w:tc>
        <w:tc>
          <w:tcPr>
            <w:tcW w:w="2693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GB 30980-2014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海洋倾倒物质评价规范  疏浚物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2014年7月24日</w:t>
            </w:r>
          </w:p>
        </w:tc>
        <w:tc>
          <w:tcPr>
            <w:tcW w:w="2126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2015年6月1日</w:t>
            </w:r>
          </w:p>
        </w:tc>
      </w:tr>
    </w:tbl>
    <w:p>
      <w:pPr>
        <w:widowControl/>
        <w:spacing w:line="600" w:lineRule="exact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600" w:lineRule="exact"/>
        <w:rPr>
          <w:rFonts w:ascii="仿宋" w:hAnsi="仿宋" w:eastAsia="仿宋"/>
          <w:sz w:val="32"/>
          <w:szCs w:val="32"/>
        </w:rPr>
      </w:pPr>
    </w:p>
    <w:sectPr>
      <w:headerReference r:id="rId4" w:type="default"/>
      <w:type w:val="continuous"/>
      <w:pgSz w:w="16838" w:h="11906" w:orient="landscape"/>
      <w:pgMar w:top="1644" w:right="1440" w:bottom="1644" w:left="1304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</w:style>
  <w:style w:type="character" w:customStyle="1" w:styleId="3">
    <w:name w:val="标题 1 Char"/>
    <w:link w:val="2"/>
    <w:semiHidden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footer"/>
    <w:basedOn w:val="1"/>
    <w:link w:val="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脚 Char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6"/>
    <w:semiHidden/>
    <w:rPr>
      <w:rFonts w:ascii="Times New Roman" w:hAnsi="Times New Roman" w:eastAsia="宋体" w:cs="Times New Roman"/>
      <w:sz w:val="18"/>
      <w:szCs w:val="18"/>
    </w:rPr>
  </w:style>
  <w:style w:type="character" w:styleId="9">
    <w:name w:val="Hyperlink"/>
    <w:rPr>
      <w:color w:val="0000FF"/>
      <w:u w:val="single"/>
    </w:rPr>
  </w:style>
  <w:style w:type="paragraph" w:customStyle="1" w:styleId="10">
    <w:name w:val="批注框文本 Char Char"/>
    <w:basedOn w:val="1"/>
    <w:link w:val="20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2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13">
    <w:name w:val="纯文本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4">
    <w:name w:val="Char"/>
    <w:basedOn w:val="2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15">
    <w:name w:val="Char Char Char Char Char Char"/>
    <w:basedOn w:val="1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16">
    <w:name w:val="纯文本1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7">
    <w:name w:val="纯文本3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8">
    <w:name w:val="纯文本4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9">
    <w:name w:val="纯文本2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character" w:customStyle="1" w:styleId="20">
    <w:name w:val="批注框文本 Char Char Char"/>
    <w:link w:val="10"/>
    <w:semiHidden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page number"/>
    <w:basedOn w:val="8"/>
    <w:rPr/>
  </w:style>
  <w:style w:type="character" w:customStyle="1" w:styleId="22">
    <w:name w:val="xl2517"/>
    <w:basedOn w:val="8"/>
    <w:rPr/>
  </w:style>
  <w:style w:type="character" w:customStyle="1" w:styleId="23">
    <w:name w:val="xl2518"/>
    <w:basedOn w:val="8"/>
    <w:rPr/>
  </w:style>
  <w:style w:type="character" w:customStyle="1" w:styleId="24">
    <w:name w:val="xl2411"/>
    <w:rPr>
      <w:bdr w:val="single" w:color="auto" w:sz="4" w:space="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3510</Words>
  <Characters>20013</Characters>
  <Lines>166</Lines>
  <Paragraphs>46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2015-03-16T06:25:00Z</dcterms:created>
  <dc:creator>guoxiaoyong</dc:creator>
  <cp:lastModifiedBy>PC</cp:lastModifiedBy>
  <cp:lastPrinted>2015-03-31T02:41:00Z</cp:lastPrinted>
  <dcterms:modified xsi:type="dcterms:W3CDTF">2015-04-10T02:13:55Z</dcterms:modified>
  <dc:title>国家海洋局关于印发现行有效海洋国家标准和行业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