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line="600" w:lineRule="exact"/>
        <w:rPr>
          <w:rFonts w:ascii="仿宋_GB2312" w:hAnsi="宋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附件2：</w:t>
      </w:r>
    </w:p>
    <w:p>
      <w:pPr>
        <w:widowControl/>
        <w:spacing w:line="600" w:lineRule="exact"/>
        <w:jc w:val="center"/>
        <w:rPr>
          <w:rFonts w:ascii="黑体" w:hAnsi="黑体" w:eastAsia="黑体" w:cs="宋体"/>
          <w:bCs/>
          <w:kern w:val="0"/>
          <w:sz w:val="36"/>
          <w:szCs w:val="36"/>
        </w:rPr>
      </w:pPr>
      <w:r>
        <w:rPr>
          <w:rFonts w:hint="eastAsia" w:ascii="黑体" w:hAnsi="黑体" w:eastAsia="黑体" w:cs="宋体"/>
          <w:bCs/>
          <w:kern w:val="0"/>
          <w:sz w:val="36"/>
          <w:szCs w:val="36"/>
        </w:rPr>
        <w:t>海洋行业标准目录</w:t>
      </w:r>
    </w:p>
    <w:tbl>
      <w:tblPr>
        <w:tblW w:w="1435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993"/>
        <w:gridCol w:w="2551"/>
        <w:gridCol w:w="6521"/>
        <w:gridCol w:w="2127"/>
        <w:gridCol w:w="2158"/>
      </w:tblGrid>
      <w:tr>
        <w:tc>
          <w:tcPr>
            <w:tcW w:w="993" w:type="dxa"/>
            <w:vAlign w:val="center"/>
          </w:tcPr>
          <w:p>
            <w:pPr>
              <w:pStyle w:val="13"/>
              <w:spacing w:line="360" w:lineRule="exact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序号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60" w:lineRule="exact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标准编号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60" w:lineRule="exact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标准名称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60" w:lineRule="exact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发布日期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60" w:lineRule="exact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实施日期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HY/Z 001-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88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海洋仪器产品标准化审查规定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1988年3月15日</w:t>
            </w:r>
          </w:p>
        </w:tc>
        <w:tc>
          <w:tcPr>
            <w:tcW w:w="2158" w:type="dxa"/>
            <w:vAlign w:val="center"/>
          </w:tcPr>
          <w:p>
            <w:pPr>
              <w:pStyle w:val="17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1989年5月1日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2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HY/Z 002-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88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产品图样及设计文件编号细则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1988年3月15日</w:t>
            </w:r>
          </w:p>
        </w:tc>
        <w:tc>
          <w:tcPr>
            <w:tcW w:w="2158" w:type="dxa"/>
            <w:vAlign w:val="center"/>
          </w:tcPr>
          <w:p>
            <w:pPr>
              <w:pStyle w:val="17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1989年5月1日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3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</w:t>
            </w:r>
            <w:r>
              <w:rPr>
                <w:rFonts w:hint="eastAsia" w:ascii="仿宋" w:hAnsi="仿宋" w:eastAsia="仿宋"/>
              </w:rPr>
              <w:t>/T</w:t>
            </w:r>
            <w:r>
              <w:rPr>
                <w:rFonts w:ascii="仿宋" w:hAnsi="仿宋" w:eastAsia="仿宋"/>
              </w:rPr>
              <w:t xml:space="preserve"> 004-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91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全国海岛资源综合调查档案  分类法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1991年7月1日</w:t>
            </w:r>
          </w:p>
        </w:tc>
        <w:tc>
          <w:tcPr>
            <w:tcW w:w="2158" w:type="dxa"/>
            <w:vAlign w:val="center"/>
          </w:tcPr>
          <w:p>
            <w:pPr>
              <w:pStyle w:val="17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1992年1月1日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4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HT/T 006-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91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SBA3-2</w:t>
            </w:r>
            <w:r>
              <w:rPr>
                <w:rFonts w:hint="eastAsia" w:ascii="仿宋" w:hAnsi="仿宋" w:eastAsia="仿宋"/>
              </w:rPr>
              <w:t>型台站声学测波仪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1991年12月1日</w:t>
            </w:r>
          </w:p>
        </w:tc>
        <w:tc>
          <w:tcPr>
            <w:tcW w:w="2158" w:type="dxa"/>
            <w:vAlign w:val="center"/>
          </w:tcPr>
          <w:p>
            <w:pPr>
              <w:pStyle w:val="17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1992年7月1日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5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007-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Y116-8</w:t>
            </w:r>
            <w:r>
              <w:rPr>
                <w:rFonts w:hint="eastAsia" w:ascii="仿宋" w:hAnsi="仿宋" w:eastAsia="仿宋"/>
              </w:rPr>
              <w:t>2</w:t>
            </w:r>
            <w:r>
              <w:rPr>
                <w:rFonts w:ascii="仿宋" w:hAnsi="仿宋" w:eastAsia="仿宋"/>
              </w:rPr>
              <w:t>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颠倒温度表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1982年3月5日</w:t>
            </w:r>
          </w:p>
        </w:tc>
        <w:tc>
          <w:tcPr>
            <w:tcW w:w="2158" w:type="dxa"/>
            <w:vAlign w:val="center"/>
          </w:tcPr>
          <w:p>
            <w:pPr>
              <w:pStyle w:val="17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1983年1月1日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6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008-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Y188-83)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海洋仪器术语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1983年9月22日</w:t>
            </w:r>
          </w:p>
        </w:tc>
        <w:tc>
          <w:tcPr>
            <w:tcW w:w="2158" w:type="dxa"/>
            <w:vAlign w:val="center"/>
          </w:tcPr>
          <w:p>
            <w:pPr>
              <w:pStyle w:val="17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1984年1月1日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7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011-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Y252-84)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抓斗式采泥器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1984年9月30日</w:t>
            </w:r>
          </w:p>
        </w:tc>
        <w:tc>
          <w:tcPr>
            <w:tcW w:w="2158" w:type="dxa"/>
            <w:vAlign w:val="center"/>
          </w:tcPr>
          <w:p>
            <w:pPr>
              <w:pStyle w:val="17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1985年2月1日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8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012-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Y253-84)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机械式深温计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1984年9月30日</w:t>
            </w:r>
          </w:p>
        </w:tc>
        <w:tc>
          <w:tcPr>
            <w:tcW w:w="2158" w:type="dxa"/>
            <w:vAlign w:val="center"/>
          </w:tcPr>
          <w:p>
            <w:pPr>
              <w:pStyle w:val="17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1985年2月1日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9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013-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Y254-84)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手摇绞车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1984年9月30日</w:t>
            </w:r>
          </w:p>
        </w:tc>
        <w:tc>
          <w:tcPr>
            <w:tcW w:w="2158" w:type="dxa"/>
            <w:vAlign w:val="center"/>
          </w:tcPr>
          <w:p>
            <w:pPr>
              <w:pStyle w:val="17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1985年2月1日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10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016.1-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Y339.1-85)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海洋仪器基本环境试验方法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总则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1985年12月12日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1986年10月1日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11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016.2-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</w:t>
            </w:r>
            <w:r>
              <w:rPr>
                <w:rFonts w:ascii="仿宋" w:hAnsi="仿宋" w:eastAsia="仿宋"/>
              </w:rPr>
              <w:t>ZB Y339.2-85)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海洋仪器基本环境试验方法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低温试验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1985年12月12日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1986年10月1日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12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016.3-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Y339.3-85)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海洋仪器基本环境试验方法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低温贮存试验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1985年12月12日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1986年10月1日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13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016.4-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Y339.4-85)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海洋仪器基本环境试验方法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高温试验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1985年12月12日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1986年10月1日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14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016.5-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Y339.5-85)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海洋仪器基本环境试验方法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高温贮存试验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1985年12月12日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1986年10月1日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15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016.6-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Y339.6-85)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海洋仪器基本环境试验方法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温度变化试验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1985年12月12日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1986年10月1日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16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016.7-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Y339.7-85)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海洋仪器基本环境试验方法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恒定湿热试验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1985年12月12日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1986年10月1日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17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016.8-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Y339.8-85)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海洋仪器基本环境试验方法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交变湿热试验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1985年12月12日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1986年10月1日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18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016.9-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Y339.9-85)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海洋仪器基本环境试验方法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长霉试验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1985年12月12日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1986年10月1日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color w:val="FF0000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19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016.10-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Y339.10-85)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海洋仪器基本环境试验方法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盐雾试验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1985年12月12日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1986年10月1日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20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016.1</w:t>
            </w:r>
            <w:r>
              <w:rPr>
                <w:rFonts w:hint="eastAsia" w:ascii="仿宋" w:hAnsi="仿宋" w:eastAsia="仿宋"/>
              </w:rPr>
              <w:t>1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Y339.11-85)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海洋仪器基本环境试验方法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振动试验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1985年12月12日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1986年10月1日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21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016.1</w:t>
            </w:r>
            <w:r>
              <w:rPr>
                <w:rFonts w:hint="eastAsia" w:ascii="仿宋" w:hAnsi="仿宋" w:eastAsia="仿宋"/>
              </w:rPr>
              <w:t>2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Y339.12-85)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海洋仪器基本环境试验方法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冲击试验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1985年12月12日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1986年10月1日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22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016.1</w:t>
            </w:r>
            <w:r>
              <w:rPr>
                <w:rFonts w:hint="eastAsia" w:ascii="仿宋" w:hAnsi="仿宋" w:eastAsia="仿宋"/>
              </w:rPr>
              <w:t>3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Y339.13-85)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海洋仪器基本环境试验方法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连续冲击试验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1985年12月12日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1986年10月1日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23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016.1</w:t>
            </w:r>
            <w:r>
              <w:rPr>
                <w:rFonts w:hint="eastAsia" w:ascii="仿宋" w:hAnsi="仿宋" w:eastAsia="仿宋"/>
              </w:rPr>
              <w:t>4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Y339.14-85)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海洋仪器基本环境试验方法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倾斜和摇摆试验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1985年12月12日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1986年10月1日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24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016.1</w:t>
            </w:r>
            <w:r>
              <w:rPr>
                <w:rFonts w:hint="eastAsia" w:ascii="仿宋" w:hAnsi="仿宋" w:eastAsia="仿宋"/>
              </w:rPr>
              <w:t>5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Y339.15-85)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海洋仪器基本环境试验方法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水静压力试验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1985年12月12日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1986年10月1日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25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017-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Y347-85)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表层水温表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1985年12月12日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1986年7月1日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26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018-</w:t>
            </w:r>
            <w:r>
              <w:rPr>
                <w:rFonts w:hint="eastAsia" w:ascii="仿宋" w:hAnsi="仿宋" w:eastAsia="仿宋"/>
              </w:rPr>
              <w:t>1992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Y350-85)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采水器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1985年12月12日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1986年7月1日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color w:val="FF0000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27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019-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  <w:highlight w:val="yellow"/>
              </w:rPr>
            </w:pPr>
            <w:r>
              <w:rPr>
                <w:rFonts w:ascii="仿宋" w:hAnsi="仿宋" w:eastAsia="仿宋"/>
              </w:rPr>
              <w:t>(ZB A45 001-88)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海洋行业标准体系表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1989年3月15日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1989年5月1日</w:t>
            </w:r>
          </w:p>
        </w:tc>
      </w:tr>
      <w:tr>
        <w:trPr>
          <w:trHeight w:val="90" w:hRule="atLeast"/>
        </w:trP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28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021.1-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N92 004.1-88</w:t>
            </w:r>
            <w:r>
              <w:rPr>
                <w:rFonts w:hint="eastAsia" w:ascii="仿宋" w:hAnsi="仿宋" w:eastAsia="仿宋"/>
              </w:rPr>
              <w:t>）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海洋仪器基本环境试验方法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高温低温试验导则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1988年7月27日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1989年5月1日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29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021.2-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(ZBN92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004.2-88</w:t>
            </w:r>
            <w:r>
              <w:rPr>
                <w:rFonts w:hint="eastAsia" w:ascii="仿宋" w:hAnsi="仿宋" w:eastAsia="仿宋"/>
              </w:rPr>
              <w:t>）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海洋仪器基本环境试验方法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高温低温贮存试验导则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1988年7月27日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1989年5月1日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30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021.3-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N92 004.3-88</w:t>
            </w:r>
            <w:r>
              <w:rPr>
                <w:rFonts w:hint="eastAsia" w:ascii="仿宋" w:hAnsi="仿宋" w:eastAsia="仿宋"/>
              </w:rPr>
              <w:t>）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海洋仪器基本环境试验方法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湿热试验导则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1988年7月27日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1989年5月1日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31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021.4-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N92 004.</w:t>
            </w:r>
            <w:r>
              <w:rPr>
                <w:rFonts w:hint="eastAsia" w:ascii="仿宋" w:hAnsi="仿宋" w:eastAsia="仿宋"/>
              </w:rPr>
              <w:t>4</w:t>
            </w:r>
            <w:r>
              <w:rPr>
                <w:rFonts w:ascii="仿宋" w:hAnsi="仿宋" w:eastAsia="仿宋"/>
              </w:rPr>
              <w:t>-88</w:t>
            </w:r>
            <w:r>
              <w:rPr>
                <w:rFonts w:hint="eastAsia" w:ascii="仿宋" w:hAnsi="仿宋" w:eastAsia="仿宋"/>
              </w:rPr>
              <w:t>）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海洋仪器基本环境试验方法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温度变化试验导则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1988年7月27日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1989年5月1日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32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021.5-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N92 004.</w:t>
            </w:r>
            <w:r>
              <w:rPr>
                <w:rFonts w:hint="eastAsia" w:ascii="仿宋" w:hAnsi="仿宋" w:eastAsia="仿宋"/>
              </w:rPr>
              <w:t>5</w:t>
            </w:r>
            <w:r>
              <w:rPr>
                <w:rFonts w:ascii="仿宋" w:hAnsi="仿宋" w:eastAsia="仿宋"/>
              </w:rPr>
              <w:t>-88</w:t>
            </w:r>
            <w:r>
              <w:rPr>
                <w:rFonts w:hint="eastAsia" w:ascii="仿宋" w:hAnsi="仿宋" w:eastAsia="仿宋"/>
              </w:rPr>
              <w:t>）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海洋仪器基本环境试验方法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长霉试验导则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1988年7月27日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1989年5月1日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33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021.6-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N92 004.6-88</w:t>
            </w:r>
            <w:r>
              <w:rPr>
                <w:rFonts w:hint="eastAsia" w:ascii="仿宋" w:hAnsi="仿宋" w:eastAsia="仿宋"/>
              </w:rPr>
              <w:t>）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海洋仪器基本环境试验方法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盐雾试验导则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1988年7月27日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1989年5月1日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34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021.7-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N92 004.7-88</w:t>
            </w:r>
            <w:r>
              <w:rPr>
                <w:rFonts w:hint="eastAsia" w:ascii="仿宋" w:hAnsi="仿宋" w:eastAsia="仿宋"/>
              </w:rPr>
              <w:t>）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海洋仪器基本环境试验方法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振动试验导则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1988年7月27日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1989年5月1日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35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021.8-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N92 004.8-88</w:t>
            </w:r>
            <w:r>
              <w:rPr>
                <w:rFonts w:hint="eastAsia" w:ascii="仿宋" w:hAnsi="仿宋" w:eastAsia="仿宋"/>
              </w:rPr>
              <w:t>）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海洋仪器基本环境试验方法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冲击试验导则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1988年7月27日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1989年5月1日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36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021.9-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N92 004.9-88</w:t>
            </w:r>
            <w:r>
              <w:rPr>
                <w:rFonts w:hint="eastAsia" w:ascii="仿宋" w:hAnsi="仿宋" w:eastAsia="仿宋"/>
              </w:rPr>
              <w:t>）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海洋仪器基本环境试验方法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连续冲击试验导则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1988年7月27日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1989年5月1日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37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pacing w:val="-8"/>
              </w:rPr>
            </w:pPr>
            <w:r>
              <w:rPr>
                <w:rFonts w:ascii="仿宋" w:hAnsi="仿宋" w:eastAsia="仿宋"/>
                <w:spacing w:val="-8"/>
              </w:rPr>
              <w:t>HY 021.1</w:t>
            </w:r>
            <w:r>
              <w:rPr>
                <w:rFonts w:hint="eastAsia" w:ascii="仿宋" w:hAnsi="仿宋" w:eastAsia="仿宋"/>
                <w:spacing w:val="-8"/>
              </w:rPr>
              <w:t>0</w:t>
            </w:r>
            <w:r>
              <w:rPr>
                <w:rFonts w:ascii="仿宋" w:hAnsi="仿宋" w:eastAsia="仿宋"/>
                <w:spacing w:val="-8"/>
              </w:rPr>
              <w:t>-</w:t>
            </w:r>
            <w:r>
              <w:rPr>
                <w:rFonts w:hint="eastAsia" w:ascii="仿宋" w:hAnsi="仿宋" w:eastAsia="仿宋"/>
                <w:spacing w:val="-8"/>
              </w:rPr>
              <w:t>19</w:t>
            </w:r>
            <w:r>
              <w:rPr>
                <w:rFonts w:ascii="仿宋" w:hAnsi="仿宋" w:eastAsia="仿宋"/>
                <w:spacing w:val="-8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  <w:spacing w:val="-8"/>
              </w:rPr>
            </w:pPr>
            <w:r>
              <w:rPr>
                <w:rFonts w:ascii="仿宋" w:hAnsi="仿宋" w:eastAsia="仿宋"/>
                <w:spacing w:val="-8"/>
              </w:rPr>
              <w:t>(ZB N92 004.1</w:t>
            </w:r>
            <w:r>
              <w:rPr>
                <w:rFonts w:hint="eastAsia" w:ascii="仿宋" w:hAnsi="仿宋" w:eastAsia="仿宋"/>
                <w:spacing w:val="-8"/>
              </w:rPr>
              <w:t>0</w:t>
            </w:r>
            <w:r>
              <w:rPr>
                <w:rFonts w:ascii="仿宋" w:hAnsi="仿宋" w:eastAsia="仿宋"/>
                <w:spacing w:val="-8"/>
              </w:rPr>
              <w:t>-88</w:t>
            </w:r>
            <w:r>
              <w:rPr>
                <w:rFonts w:hint="eastAsia" w:ascii="仿宋" w:hAnsi="仿宋" w:eastAsia="仿宋"/>
                <w:spacing w:val="-8"/>
              </w:rPr>
              <w:t>）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海洋仪器基本环境试验方法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倾斜和摇摆试验导则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1988年7月27日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1989年5月1日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38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pacing w:val="-8"/>
              </w:rPr>
            </w:pPr>
            <w:r>
              <w:rPr>
                <w:rFonts w:ascii="仿宋" w:hAnsi="仿宋" w:eastAsia="仿宋"/>
                <w:spacing w:val="-8"/>
              </w:rPr>
              <w:t>HY 021.11-</w:t>
            </w:r>
            <w:r>
              <w:rPr>
                <w:rFonts w:hint="eastAsia" w:ascii="仿宋" w:hAnsi="仿宋" w:eastAsia="仿宋"/>
                <w:spacing w:val="-8"/>
              </w:rPr>
              <w:t>19</w:t>
            </w:r>
            <w:r>
              <w:rPr>
                <w:rFonts w:ascii="仿宋" w:hAnsi="仿宋" w:eastAsia="仿宋"/>
                <w:spacing w:val="-8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  <w:spacing w:val="-8"/>
              </w:rPr>
            </w:pPr>
            <w:r>
              <w:rPr>
                <w:rFonts w:ascii="仿宋" w:hAnsi="仿宋" w:eastAsia="仿宋"/>
                <w:spacing w:val="-8"/>
              </w:rPr>
              <w:t>(ZB N92 004.1</w:t>
            </w:r>
            <w:r>
              <w:rPr>
                <w:rFonts w:hint="eastAsia" w:ascii="仿宋" w:hAnsi="仿宋" w:eastAsia="仿宋"/>
                <w:spacing w:val="-8"/>
              </w:rPr>
              <w:t>1</w:t>
            </w:r>
            <w:r>
              <w:rPr>
                <w:rFonts w:ascii="仿宋" w:hAnsi="仿宋" w:eastAsia="仿宋"/>
                <w:spacing w:val="-8"/>
              </w:rPr>
              <w:t>-88</w:t>
            </w:r>
            <w:r>
              <w:rPr>
                <w:rFonts w:hint="eastAsia" w:ascii="仿宋" w:hAnsi="仿宋" w:eastAsia="仿宋"/>
                <w:spacing w:val="-8"/>
              </w:rPr>
              <w:t>）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海洋仪器基本环境试验方法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水静压力试验导则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1988年7月27日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1989年5月1日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39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</w:t>
            </w:r>
            <w:r>
              <w:rPr>
                <w:rFonts w:hint="eastAsia" w:ascii="仿宋" w:hAnsi="仿宋" w:eastAsia="仿宋"/>
              </w:rPr>
              <w:t>/T</w:t>
            </w:r>
            <w:r>
              <w:rPr>
                <w:rFonts w:ascii="仿宋" w:hAnsi="仿宋" w:eastAsia="仿宋"/>
              </w:rPr>
              <w:t xml:space="preserve"> 022-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(ZB A24 001-90)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中国海洋调查机构代码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1990年2月10日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1990年7月10日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40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023-2010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(代替HY/T</w:t>
            </w:r>
            <w:r>
              <w:rPr>
                <w:rFonts w:ascii="仿宋" w:hAnsi="仿宋" w:eastAsia="仿宋"/>
              </w:rPr>
              <w:t xml:space="preserve"> 023-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  <w:r>
              <w:rPr>
                <w:rFonts w:hint="eastAsia" w:ascii="仿宋" w:hAnsi="仿宋" w:eastAsia="仿宋"/>
              </w:rPr>
              <w:t>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中国海洋站代码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2010年8月31日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2010年10月1日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41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</w:t>
            </w:r>
            <w:r>
              <w:rPr>
                <w:rFonts w:hint="eastAsia" w:ascii="仿宋" w:hAnsi="仿宋" w:eastAsia="仿宋"/>
              </w:rPr>
              <w:t>/T</w:t>
            </w:r>
            <w:r>
              <w:rPr>
                <w:rFonts w:ascii="仿宋" w:hAnsi="仿宋" w:eastAsia="仿宋"/>
              </w:rPr>
              <w:t xml:space="preserve"> 024-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A24 003-90)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中国近海海洋调查断面代码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1990年2月10日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1990年7月1日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42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025-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N92 007-90)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海洋仪器</w:t>
            </w:r>
            <w:r>
              <w:rPr>
                <w:rFonts w:ascii="仿宋" w:hAnsi="仿宋" w:eastAsia="仿宋"/>
              </w:rPr>
              <w:t>(</w:t>
            </w:r>
            <w:r>
              <w:rPr>
                <w:rFonts w:hint="eastAsia" w:ascii="仿宋" w:hAnsi="仿宋" w:eastAsia="仿宋"/>
              </w:rPr>
              <w:t>设备</w:t>
            </w:r>
            <w:r>
              <w:rPr>
                <w:rFonts w:ascii="仿宋" w:hAnsi="仿宋" w:eastAsia="仿宋"/>
              </w:rPr>
              <w:t>)</w:t>
            </w:r>
            <w:r>
              <w:rPr>
                <w:rFonts w:hint="eastAsia" w:ascii="仿宋" w:hAnsi="仿宋" w:eastAsia="仿宋"/>
              </w:rPr>
              <w:t xml:space="preserve">水下部件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涂料涂覆技术条件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1990年2月10日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1990年7月1日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43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026-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92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(ZB N92 008-90)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海洋仪器</w:t>
            </w:r>
            <w:r>
              <w:rPr>
                <w:rFonts w:ascii="仿宋" w:hAnsi="仿宋" w:eastAsia="仿宋"/>
              </w:rPr>
              <w:t>(</w:t>
            </w:r>
            <w:r>
              <w:rPr>
                <w:rFonts w:hint="eastAsia" w:ascii="仿宋" w:hAnsi="仿宋" w:eastAsia="仿宋"/>
              </w:rPr>
              <w:t>设备</w:t>
            </w:r>
            <w:r>
              <w:rPr>
                <w:rFonts w:ascii="仿宋" w:hAnsi="仿宋" w:eastAsia="仿宋"/>
              </w:rPr>
              <w:t>)</w:t>
            </w:r>
            <w:r>
              <w:rPr>
                <w:rFonts w:hint="eastAsia" w:ascii="仿宋" w:hAnsi="仿宋" w:eastAsia="仿宋"/>
              </w:rPr>
              <w:t>牺牲阳极的保护设计和安装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1990年2月10日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1990年7月1日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44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027-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海洋仪器计数抽样检查程序和表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1993年12月1日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1994年7月1日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45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028-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海洋浊度标准液的配制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1993年12月1日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1994年7月1日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46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</w:t>
            </w:r>
            <w:r>
              <w:rPr>
                <w:rFonts w:hint="eastAsia" w:ascii="仿宋" w:hAnsi="仿宋" w:eastAsia="仿宋"/>
              </w:rPr>
              <w:t>/T</w:t>
            </w:r>
            <w:r>
              <w:rPr>
                <w:rFonts w:ascii="仿宋" w:hAnsi="仿宋" w:eastAsia="仿宋"/>
              </w:rPr>
              <w:t xml:space="preserve"> 030.1-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中国极地考察档案分类法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1993年12月1日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1994年7月1日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47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</w:t>
            </w:r>
            <w:r>
              <w:rPr>
                <w:rFonts w:hint="eastAsia" w:ascii="仿宋" w:hAnsi="仿宋" w:eastAsia="仿宋"/>
              </w:rPr>
              <w:t>/T</w:t>
            </w:r>
            <w:r>
              <w:rPr>
                <w:rFonts w:ascii="仿宋" w:hAnsi="仿宋" w:eastAsia="仿宋"/>
              </w:rPr>
              <w:t xml:space="preserve"> 030.2-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中国极地考察档案著录细则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1993年12月1日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1994年7月1日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48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031-</w:t>
            </w:r>
            <w:r>
              <w:rPr>
                <w:rFonts w:hint="eastAsia" w:ascii="仿宋" w:hAnsi="仿宋" w:eastAsia="仿宋"/>
              </w:rPr>
              <w:t>19</w:t>
            </w:r>
            <w:r>
              <w:rPr>
                <w:rFonts w:ascii="仿宋" w:hAnsi="仿宋" w:eastAsia="仿宋"/>
              </w:rPr>
              <w:t>93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SLC9-2</w:t>
            </w:r>
            <w:r>
              <w:rPr>
                <w:rFonts w:hint="eastAsia" w:ascii="仿宋" w:hAnsi="仿宋" w:eastAsia="仿宋"/>
              </w:rPr>
              <w:t>型直读式海流计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1993年12月1日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1994年7月1日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49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</w:t>
            </w:r>
            <w:r>
              <w:rPr>
                <w:rFonts w:hint="eastAsia" w:ascii="仿宋" w:hAnsi="仿宋" w:eastAsia="仿宋"/>
              </w:rPr>
              <w:t xml:space="preserve">/T </w:t>
            </w:r>
            <w:r>
              <w:rPr>
                <w:rFonts w:ascii="仿宋" w:hAnsi="仿宋" w:eastAsia="仿宋"/>
              </w:rPr>
              <w:t xml:space="preserve"> 032-1994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海洋科学文献分类法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1994年01月12日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1995年1月1日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50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</w:rPr>
              <w:t>HY/T 033-1994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海洋科学叙词表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1994年01月12日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1995年1月1日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51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034.2-1994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电渗析技术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异相离子交换膜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1994年12月17日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1995年7月1日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52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034.3-1994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电渗析技术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电渗析器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1994年12月17日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1995年7月1日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53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034.4-1994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电渗析技术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脱盐方法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1994年12月17日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1995年7月1日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54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HY 034.5-1994 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电渗析技术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用于锅炉给水的处理要求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1994年12月17日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1995年7月1日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55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036-1994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温度盐度深度综合测量系统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1994年12月17日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1995年7月1日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56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037.1-1994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海洋资料浮标作业规范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总则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1994年9月28日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1995年7月1日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57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037.2-1994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海洋资料浮标作业规范 </w:t>
            </w:r>
            <w:r>
              <w:rPr>
                <w:rFonts w:ascii="仿宋" w:hAnsi="仿宋" w:eastAsia="仿宋"/>
              </w:rPr>
              <w:t xml:space="preserve"> DS14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1994年9月28日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1995年7月1日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58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037.3-1994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海洋资料浮标作业规范 </w:t>
            </w:r>
            <w:r>
              <w:rPr>
                <w:rFonts w:ascii="仿宋" w:hAnsi="仿宋" w:eastAsia="仿宋"/>
              </w:rPr>
              <w:t xml:space="preserve"> FZS1</w:t>
            </w:r>
            <w:r>
              <w:rPr>
                <w:rFonts w:hint="eastAsia" w:ascii="仿宋" w:hAnsi="仿宋" w:eastAsia="仿宋"/>
              </w:rPr>
              <w:t>-1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1994年9月28日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1995年7月1日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59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037.4-1994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海洋资料浮标作业规范 </w:t>
            </w:r>
            <w:r>
              <w:rPr>
                <w:rFonts w:ascii="仿宋" w:hAnsi="仿宋" w:eastAsia="仿宋"/>
              </w:rPr>
              <w:t xml:space="preserve"> FZF2</w:t>
            </w:r>
            <w:r>
              <w:rPr>
                <w:rFonts w:hint="eastAsia" w:ascii="仿宋" w:hAnsi="仿宋" w:eastAsia="仿宋"/>
              </w:rPr>
              <w:t>-1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1994年9月28日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1995年7月1日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60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037.5-1994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海洋资料浮标作业规范 </w:t>
            </w:r>
            <w:r>
              <w:rPr>
                <w:rFonts w:ascii="仿宋" w:hAnsi="仿宋" w:eastAsia="仿宋"/>
              </w:rPr>
              <w:t xml:space="preserve"> FZ</w:t>
            </w:r>
            <w:r>
              <w:rPr>
                <w:rFonts w:hint="eastAsia" w:ascii="仿宋" w:hAnsi="仿宋" w:eastAsia="仿宋"/>
              </w:rPr>
              <w:t>S</w:t>
            </w:r>
            <w:r>
              <w:rPr>
                <w:rFonts w:ascii="仿宋" w:hAnsi="仿宋" w:eastAsia="仿宋"/>
              </w:rPr>
              <w:t>2-1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1994年9月28日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1995年7月1日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61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037.6-1994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海洋资料浮标作业规范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资料处理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1994年9月28日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1995年7月1日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62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038-1995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GTL-D</w:t>
            </w:r>
            <w:r>
              <w:rPr>
                <w:rFonts w:hint="eastAsia" w:ascii="仿宋" w:hAnsi="仿宋" w:eastAsia="仿宋"/>
              </w:rPr>
              <w:t>型膜孔径测定仪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1995年2月20日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63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039-1995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微孔滤膜孔性能测定方法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1995年2月20日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64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040-1996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系列采水器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1996年9月28日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1997年1月1日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65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042-1996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（ZB Y191-83）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海洋仪器分类及型号命名办法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1996年9月28日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1997年1月1日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66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044-1997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highlight w:val="yellow"/>
              </w:rPr>
            </w:pPr>
            <w:r>
              <w:rPr>
                <w:rFonts w:hint="eastAsia" w:ascii="仿宋" w:hAnsi="仿宋" w:eastAsia="仿宋"/>
              </w:rPr>
              <w:t>海洋石油勘探开发常用消油剂性能指标及检验方法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1997年1月22日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1997年5月1日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67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045-1999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海洋能源术语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1999年4月26日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1999年7月1日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68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047-1999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工程海冰技术规范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1999年4月26日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1999年7月1日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69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048-1999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SYA2-1</w:t>
            </w:r>
            <w:r>
              <w:rPr>
                <w:rFonts w:hint="eastAsia" w:ascii="仿宋" w:hAnsi="仿宋" w:eastAsia="仿宋"/>
              </w:rPr>
              <w:t>型实验室盐度计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1999年4月26日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1999年7月1日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70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049-1999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中空纤维反渗透膜测试方法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1999年4月24日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1999年7月1日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71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050-1999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中空纤维超滤膜测试方法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1999年4月26日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1999年7月1日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72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051-1999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中空纤维微孔滤膜测试方法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1999年4月26日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1999年7月1日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73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053-1999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微孔滤膜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2001年1月2日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2002年1月1日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74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054</w:t>
            </w:r>
            <w:r>
              <w:rPr>
                <w:rFonts w:ascii="仿宋" w:hAnsi="仿宋" w:eastAsia="仿宋"/>
              </w:rPr>
              <w:t>.1</w:t>
            </w:r>
            <w:r>
              <w:rPr>
                <w:rFonts w:hint="eastAsia" w:ascii="仿宋" w:hAnsi="仿宋" w:eastAsia="仿宋"/>
              </w:rPr>
              <w:t>-</w:t>
            </w:r>
            <w:r>
              <w:rPr>
                <w:rFonts w:ascii="仿宋" w:hAnsi="仿宋" w:eastAsia="仿宋"/>
              </w:rPr>
              <w:t>200</w:t>
            </w: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中空纤维反渗透技术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中空纤维反渗透组件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2001年7月27日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2002年1月1日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75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054</w:t>
            </w:r>
            <w:r>
              <w:rPr>
                <w:rFonts w:ascii="仿宋" w:hAnsi="仿宋" w:eastAsia="仿宋"/>
              </w:rPr>
              <w:t>.2</w:t>
            </w:r>
            <w:r>
              <w:rPr>
                <w:rFonts w:hint="eastAsia" w:ascii="仿宋" w:hAnsi="仿宋" w:eastAsia="仿宋"/>
              </w:rPr>
              <w:t>-</w:t>
            </w:r>
            <w:r>
              <w:rPr>
                <w:rFonts w:ascii="仿宋" w:hAnsi="仿宋" w:eastAsia="仿宋"/>
              </w:rPr>
              <w:t>2001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中空纤维反渗透技术  中空纤维反渗透组件测试方法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2001年7月27日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2002年1月1日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76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055-1999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折叠筒式微孔滤膜过滤芯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2001年7月27日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2002年1月1日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77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056-2010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（代替HY/T 056-2001）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海洋科学技术研究档案业务规范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2010年8月31日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2010年10月1日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78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057-2011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（代替HY/T 057-2001）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海洋管理机关档案业务规范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2011年7月8日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2011年12月1日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79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058-2010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（代替HY/T 058-2001）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海洋调查观测监测档案业务规范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2010</w:t>
            </w:r>
            <w:r>
              <w:rPr>
                <w:rFonts w:hint="eastAsia" w:ascii="仿宋" w:hAnsi="仿宋" w:eastAsia="仿宋"/>
              </w:rPr>
              <w:t>年</w:t>
            </w:r>
            <w:r>
              <w:rPr>
                <w:rFonts w:ascii="仿宋" w:hAnsi="仿宋" w:eastAsia="仿宋"/>
              </w:rPr>
              <w:t>2</w:t>
            </w:r>
            <w:r>
              <w:rPr>
                <w:rFonts w:hint="eastAsia" w:ascii="仿宋" w:hAnsi="仿宋" w:eastAsia="仿宋"/>
              </w:rPr>
              <w:t>月</w:t>
            </w:r>
            <w:r>
              <w:rPr>
                <w:rFonts w:ascii="仿宋" w:hAnsi="仿宋" w:eastAsia="仿宋"/>
              </w:rPr>
              <w:t>10</w:t>
            </w:r>
            <w:r>
              <w:rPr>
                <w:rFonts w:hint="eastAsia" w:ascii="仿宋" w:hAnsi="仿宋" w:eastAsia="仿宋"/>
              </w:rPr>
              <w:t>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2010年3月1日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80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059-2002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海洋站自动化观测通用技术要求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2002年9月11日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2002年10月1日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81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060-2002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中空纤维超滤装置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2002年12月30日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2003年2月1日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82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061-2002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中空纤维微滤膜组件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2002年12月30日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2003年2月1日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83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062-2002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中空纤维超滤膜组件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2002年12月30日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2003年2月1日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84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063-2002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管式陶瓷微孔滤膜元件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2002年12月30日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2003年2月1日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85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064-2002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管式陶瓷微孔滤膜测试方法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2002年12月30日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2003年2月1日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86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065-2002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聚偏氟乙烯微孔滤膜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2002年12月30日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2003年2月1日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87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066-2002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聚偏氟乙烯微孔滤膜折叠式过滤器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2002年12月30日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2003年2月1日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88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067-2002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水处理用玻璃钢罐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2002年12月30日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2003年2月1日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89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068-2002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饮用纯净水制备系统</w:t>
            </w:r>
            <w:r>
              <w:rPr>
                <w:rFonts w:ascii="仿宋" w:hAnsi="仿宋" w:eastAsia="仿宋"/>
              </w:rPr>
              <w:t>SRO</w:t>
            </w:r>
            <w:r>
              <w:rPr>
                <w:rFonts w:hint="eastAsia" w:ascii="仿宋" w:hAnsi="仿宋" w:eastAsia="仿宋"/>
              </w:rPr>
              <w:t>系列反渗透设备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2002年12月30日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2003年2月1日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90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069-2005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(代替</w:t>
            </w:r>
            <w:r>
              <w:rPr>
                <w:rFonts w:ascii="仿宋" w:hAnsi="仿宋" w:eastAsia="仿宋"/>
              </w:rPr>
              <w:t>HY/T 069-</w:t>
            </w:r>
            <w:r>
              <w:rPr>
                <w:rFonts w:hint="eastAsia" w:ascii="仿宋" w:hAnsi="仿宋" w:eastAsia="仿宋"/>
              </w:rPr>
              <w:t>2003)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赤潮监测技术规程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2005年5月18日</w:t>
            </w:r>
          </w:p>
        </w:tc>
        <w:tc>
          <w:tcPr>
            <w:tcW w:w="2158" w:type="dxa"/>
            <w:vAlign w:val="center"/>
          </w:tcPr>
          <w:p>
            <w:pPr>
              <w:pStyle w:val="19"/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2005年6月1日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91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 070-2003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海域使用面积测量规范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2003年9月3日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2003年10月1日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92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071-2003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表层漂流浮标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2003年9月3日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2003年10月1日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93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072-2003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卷式超滤技术  平板超滤膜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2003年9月3日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2003年10月1日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94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073-2003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卷式超滤技术  卷式超滤元件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2003年9月3日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2003年10月1日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95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074-2003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膜法水处理反渗透海水淡化工程设计规范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2003年12月24日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2004年4月1日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96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075-</w:t>
            </w:r>
            <w:r>
              <w:rPr>
                <w:rFonts w:hint="eastAsia" w:ascii="仿宋" w:hAnsi="仿宋" w:eastAsia="仿宋"/>
              </w:rPr>
              <w:t>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海洋信息分类与代码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2005年4月18日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2005年7月1日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97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076-2005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陆源入海排污口及邻近海域监测技术规程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2005年5月18日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2005年6月1日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98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077-2005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江河入海污染物总量监测技术规程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2005年5月18日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2005年6月1日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99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078-2005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海洋生物质量监测技术规程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2005年5月18日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2005年6月1日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100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079-2005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贻贝监测技术规程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2005年5月18日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2005年6月1日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101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080-2005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滨海湿地生态监测技术规程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2005年5月18日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2005年6月1日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102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081-2005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红树林生态监测技术规程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2005年5月18日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2005年6月1日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103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082-2005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珊瑚礁生态监测技术规程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2005年5月18日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2005年6月1日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104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083-2005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海草床生态监测技术规程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2005年5月18日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2005年6月1日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105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084-2005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海湾生态监测技术规程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2005年5月18日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2005年6月1日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106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085-2005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河口生态系统监测技术规程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2005年5月18日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2005年6月1日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107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086-2005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陆源入海排污口及邻近海域生态环境评价指南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2005年5月18日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2005年6月1日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108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087-2005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近岸海洋生态健康评价指南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2005年5月18日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2005年6月1日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109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088</w:t>
            </w:r>
            <w:r>
              <w:rPr>
                <w:rFonts w:hint="eastAsia" w:ascii="仿宋" w:hAnsi="仿宋" w:eastAsia="仿宋"/>
              </w:rPr>
              <w:t>.1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中国海监制式服装  冬装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2005年11月3日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110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088</w:t>
            </w:r>
            <w:r>
              <w:rPr>
                <w:rFonts w:hint="eastAsia" w:ascii="仿宋" w:hAnsi="仿宋" w:eastAsia="仿宋"/>
              </w:rPr>
              <w:t>.2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中国海监制式服装  春秋装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2005年11月3日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111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088</w:t>
            </w:r>
            <w:r>
              <w:rPr>
                <w:rFonts w:hint="eastAsia" w:ascii="仿宋" w:hAnsi="仿宋" w:eastAsia="仿宋"/>
              </w:rPr>
              <w:t>.3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中国海监制式服装  大衣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2005年11月3日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112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088</w:t>
            </w:r>
            <w:r>
              <w:rPr>
                <w:rFonts w:hint="eastAsia" w:ascii="仿宋" w:hAnsi="仿宋" w:eastAsia="仿宋"/>
              </w:rPr>
              <w:t>.4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中国海监制式服装  夏裤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2005年11月3日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113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bCs/>
              </w:rPr>
            </w:pPr>
            <w:r>
              <w:rPr>
                <w:rFonts w:ascii="仿宋" w:hAnsi="仿宋" w:eastAsia="仿宋"/>
              </w:rPr>
              <w:t>HY/T 088</w:t>
            </w:r>
            <w:r>
              <w:rPr>
                <w:rFonts w:hint="eastAsia" w:ascii="仿宋" w:hAnsi="仿宋" w:eastAsia="仿宋"/>
              </w:rPr>
              <w:t>.5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bCs/>
              </w:rPr>
            </w:pPr>
            <w:r>
              <w:rPr>
                <w:rFonts w:hint="eastAsia" w:ascii="仿宋" w:hAnsi="仿宋" w:eastAsia="仿宋"/>
              </w:rPr>
              <w:t>中国海监制式服装  女裙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2005年11月3日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114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b/>
              </w:rPr>
            </w:pPr>
            <w:r>
              <w:rPr>
                <w:rFonts w:ascii="仿宋" w:hAnsi="仿宋" w:eastAsia="仿宋"/>
              </w:rPr>
              <w:t>HY/T 088</w:t>
            </w:r>
            <w:r>
              <w:rPr>
                <w:rFonts w:hint="eastAsia" w:ascii="仿宋" w:hAnsi="仿宋" w:eastAsia="仿宋"/>
              </w:rPr>
              <w:t>.6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中国海监制式服装  长短袖衬衣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2005年11月3日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115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088</w:t>
            </w:r>
            <w:r>
              <w:rPr>
                <w:rFonts w:hint="eastAsia" w:ascii="仿宋" w:hAnsi="仿宋" w:eastAsia="仿宋"/>
              </w:rPr>
              <w:t>.7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中国海监制式服装  制服面料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2005年11月3日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116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088</w:t>
            </w:r>
            <w:r>
              <w:rPr>
                <w:rFonts w:hint="eastAsia" w:ascii="仿宋" w:hAnsi="仿宋" w:eastAsia="仿宋"/>
              </w:rPr>
              <w:t>.8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中国海监制式服装  男冬夏帽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2005年11月3日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117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088</w:t>
            </w:r>
            <w:r>
              <w:rPr>
                <w:rFonts w:hint="eastAsia" w:ascii="仿宋" w:hAnsi="仿宋" w:eastAsia="仿宋"/>
              </w:rPr>
              <w:t>.9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中国海监制式服装  女冬夏帽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2005年11月3日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118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088</w:t>
            </w:r>
            <w:r>
              <w:rPr>
                <w:rFonts w:hint="eastAsia" w:ascii="仿宋" w:hAnsi="仿宋" w:eastAsia="仿宋"/>
              </w:rPr>
              <w:t>.10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中国海监制式服装  工作帽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2005年11月3日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119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088</w:t>
            </w:r>
            <w:r>
              <w:rPr>
                <w:rFonts w:hint="eastAsia" w:ascii="仿宋" w:hAnsi="仿宋" w:eastAsia="仿宋"/>
              </w:rPr>
              <w:t>.11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中国海监制式服装  皮鞋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2005年11月3日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120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088</w:t>
            </w:r>
            <w:r>
              <w:rPr>
                <w:rFonts w:hint="eastAsia" w:ascii="仿宋" w:hAnsi="仿宋" w:eastAsia="仿宋"/>
              </w:rPr>
              <w:t>.12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中国海监制式服装  领带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2005年11月3日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121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088</w:t>
            </w:r>
            <w:r>
              <w:rPr>
                <w:rFonts w:hint="eastAsia" w:ascii="仿宋" w:hAnsi="仿宋" w:eastAsia="仿宋"/>
              </w:rPr>
              <w:t>.13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中国海监制式服装  腰带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2005年11月3日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122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088</w:t>
            </w:r>
            <w:r>
              <w:rPr>
                <w:rFonts w:hint="eastAsia" w:ascii="仿宋" w:hAnsi="仿宋" w:eastAsia="仿宋"/>
              </w:rPr>
              <w:t>.14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中国海监制式服装  帽徽、肩徽、领花、领带夹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2005年11月3日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123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088</w:t>
            </w:r>
            <w:r>
              <w:rPr>
                <w:rFonts w:hint="eastAsia" w:ascii="仿宋" w:hAnsi="仿宋" w:eastAsia="仿宋"/>
              </w:rPr>
              <w:t>.15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中国海监制式服装  纽扣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2005年11月3日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124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088</w:t>
            </w:r>
            <w:r>
              <w:rPr>
                <w:rFonts w:hint="eastAsia" w:ascii="仿宋" w:hAnsi="仿宋" w:eastAsia="仿宋"/>
              </w:rPr>
              <w:t>.16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中国海监制式服装  肩章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2005年11月3日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125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088</w:t>
            </w:r>
            <w:r>
              <w:rPr>
                <w:rFonts w:hint="eastAsia" w:ascii="仿宋" w:hAnsi="仿宋" w:eastAsia="仿宋"/>
              </w:rPr>
              <w:t>.17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中国海监制式服装  工作服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2005年11月3日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126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088</w:t>
            </w:r>
            <w:r>
              <w:rPr>
                <w:rFonts w:hint="eastAsia" w:ascii="仿宋" w:hAnsi="仿宋" w:eastAsia="仿宋"/>
              </w:rPr>
              <w:t>.18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中国海监制式服装  防寒服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2005年11月3日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127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08</w:t>
            </w:r>
            <w:r>
              <w:rPr>
                <w:rFonts w:hint="eastAsia" w:ascii="仿宋" w:hAnsi="仿宋" w:eastAsia="仿宋"/>
              </w:rPr>
              <w:t>9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波浪浮标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2005年11月11日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128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</w:t>
            </w:r>
            <w:r>
              <w:rPr>
                <w:rFonts w:hint="eastAsia" w:ascii="仿宋" w:hAnsi="仿宋" w:eastAsia="仿宋"/>
              </w:rPr>
              <w:t>90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压力式波潮仪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2005年11月11日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129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</w:t>
            </w:r>
            <w:r>
              <w:rPr>
                <w:rFonts w:hint="eastAsia" w:ascii="仿宋" w:hAnsi="仿宋" w:eastAsia="仿宋"/>
              </w:rPr>
              <w:t>91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极区海洋环境自动监测浮标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2005年11月11日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130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bCs/>
              </w:rPr>
            </w:pPr>
            <w:r>
              <w:rPr>
                <w:rFonts w:ascii="仿宋" w:hAnsi="仿宋" w:eastAsia="仿宋"/>
              </w:rPr>
              <w:t>HY/T 0</w:t>
            </w:r>
            <w:r>
              <w:rPr>
                <w:rFonts w:hint="eastAsia" w:ascii="仿宋" w:hAnsi="仿宋" w:eastAsia="仿宋"/>
              </w:rPr>
              <w:t>92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bCs/>
              </w:rPr>
            </w:pPr>
            <w:r>
              <w:rPr>
                <w:rFonts w:hint="eastAsia" w:ascii="仿宋" w:hAnsi="仿宋" w:eastAsia="仿宋"/>
                <w:bCs/>
              </w:rPr>
              <w:t>海洋实时传输潜标系统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2005年11月11日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131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b/>
              </w:rPr>
            </w:pPr>
            <w:r>
              <w:rPr>
                <w:rFonts w:ascii="仿宋" w:hAnsi="仿宋" w:eastAsia="仿宋"/>
              </w:rPr>
              <w:t>HY/T 0</w:t>
            </w:r>
            <w:r>
              <w:rPr>
                <w:rFonts w:hint="eastAsia" w:ascii="仿宋" w:hAnsi="仿宋" w:eastAsia="仿宋"/>
              </w:rPr>
              <w:t>93</w:t>
            </w:r>
            <w:r>
              <w:rPr>
                <w:rFonts w:ascii="仿宋" w:hAnsi="仿宋" w:eastAsia="仿宋"/>
              </w:rPr>
              <w:t>-</w:t>
            </w:r>
            <w:r>
              <w:rPr>
                <w:rFonts w:hint="eastAsia" w:ascii="仿宋" w:hAnsi="仿宋" w:eastAsia="仿宋"/>
              </w:rPr>
              <w:t>2005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海水营养盐自动分析仪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  <w:bCs/>
              </w:rPr>
            </w:pPr>
            <w:r>
              <w:rPr>
                <w:rFonts w:hint="eastAsia" w:ascii="仿宋" w:hAnsi="仿宋" w:eastAsia="仿宋"/>
              </w:rPr>
              <w:t>2005年11月11日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2006年1月1日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132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094-2006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沿海行政区域分类与代码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2006年2月14日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2006年3月1日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133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bCs/>
              </w:rPr>
            </w:pPr>
            <w:r>
              <w:rPr>
                <w:rFonts w:hint="eastAsia" w:ascii="仿宋" w:hAnsi="仿宋" w:eastAsia="仿宋"/>
              </w:rPr>
              <w:t>HY/T 095-2007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bCs/>
              </w:rPr>
            </w:pPr>
            <w:r>
              <w:rPr>
                <w:rFonts w:hint="eastAsia" w:ascii="仿宋" w:hAnsi="仿宋" w:eastAsia="仿宋"/>
              </w:rPr>
              <w:t>海洋溢油生态损害评估技术导则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  <w:bCs/>
              </w:rPr>
            </w:pPr>
            <w:r>
              <w:rPr>
                <w:rFonts w:hint="eastAsia" w:ascii="仿宋" w:hAnsi="仿宋" w:eastAsia="仿宋"/>
                <w:bCs/>
              </w:rPr>
              <w:t>2007年4月9日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2007年5月1日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134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096-2007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海水溶解氧测量仪检测方法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2007年12月19日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2008年1月1日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135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097-2007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硫化物现场测量仪检测方法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2007年12月19日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2008年1月1日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136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098-2007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海水pH测量仪检测方法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2007年12月19日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2008年1月1日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137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099-2007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海水营养盐测量仪检测方法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2007年12月19日</w:t>
            </w:r>
          </w:p>
        </w:tc>
        <w:tc>
          <w:tcPr>
            <w:tcW w:w="2158" w:type="dxa"/>
            <w:vAlign w:val="center"/>
          </w:tcPr>
          <w:p>
            <w:pPr>
              <w:pStyle w:val="18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2008年1月1日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138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100-2007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海水浊度测量仪检测方法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2007年12月19日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139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101-2007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海水声速仪检测方法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2007年12月19日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140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102-2007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声学多普勒流速剖面仪检测方法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2007年12月19日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2008年1月1日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141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103-2008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中空纤维微孔滤膜装置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2008年3月4日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2008年4月1日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142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104-2008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陶瓷微孔滤膜组件 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2008年3月4日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2008年4月1日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143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105-2008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中空纤维膜N</w:t>
            </w:r>
            <w:r>
              <w:rPr>
                <w:rFonts w:hint="eastAsia" w:ascii="仿宋" w:hAnsi="仿宋" w:eastAsia="仿宋"/>
                <w:szCs w:val="21"/>
                <w:vertAlign w:val="subscript"/>
              </w:rPr>
              <w:t>2</w:t>
            </w:r>
            <w:r>
              <w:rPr>
                <w:rFonts w:hint="eastAsia" w:ascii="仿宋" w:hAnsi="仿宋" w:eastAsia="仿宋"/>
              </w:rPr>
              <w:t>-H</w:t>
            </w:r>
            <w:r>
              <w:rPr>
                <w:rFonts w:hint="eastAsia" w:ascii="仿宋" w:hAnsi="仿宋" w:eastAsia="仿宋"/>
                <w:szCs w:val="21"/>
                <w:vertAlign w:val="subscript"/>
              </w:rPr>
              <w:t>2</w:t>
            </w:r>
            <w:r>
              <w:rPr>
                <w:rFonts w:hint="eastAsia" w:ascii="仿宋" w:hAnsi="仿宋" w:eastAsia="仿宋"/>
              </w:rPr>
              <w:t>分离器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2008年3月4日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2008年4月1日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144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106-2008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多效蒸馏海水淡化装置通用技术要求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2008年3月31日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2008年4月1日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145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107-2008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卷式反渗透膜组件测试方法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2008年3月31日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2008年4月1日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146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108-2008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反渗透用能量回收装置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2008年3月31日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2008年4月1日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147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109-2008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反渗透用高压泵技术要求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2008年3月31日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2008年4月1日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148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110-2008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聚丙烯中空纤维微孔膜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2008年3月31日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2008年4月1日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149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111-2008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料浆状及滤饼状氢氧化镁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2008年3月31日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2008年4月1日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150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112-2008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超滤膜及其组件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2008年3月31日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2008年4月1日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151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113-2008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纳滤膜及其元件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2008年3月31日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2008年4月1日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152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114-2008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纳滤装置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2008年3月31日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2008年4月1日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153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115-2008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蒸馏法海水淡化工程设计规范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2008年3月31日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2008年4月1日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154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116-2008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蒸馏法海水淡化蒸汽喷射装置通用技术要求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2008年3月31日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2008年4月1日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155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117-2010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（代替HY/T 117-2008）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海洋特别保护区分类分级标准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2010</w:t>
            </w:r>
            <w:r>
              <w:rPr>
                <w:rFonts w:hint="eastAsia" w:ascii="仿宋" w:hAnsi="仿宋" w:eastAsia="仿宋"/>
              </w:rPr>
              <w:t>年</w:t>
            </w:r>
            <w:r>
              <w:rPr>
                <w:rFonts w:ascii="仿宋" w:hAnsi="仿宋" w:eastAsia="仿宋"/>
              </w:rPr>
              <w:t>2</w:t>
            </w:r>
            <w:r>
              <w:rPr>
                <w:rFonts w:hint="eastAsia" w:ascii="仿宋" w:hAnsi="仿宋" w:eastAsia="仿宋"/>
              </w:rPr>
              <w:t>月</w:t>
            </w:r>
            <w:r>
              <w:rPr>
                <w:rFonts w:ascii="仿宋" w:hAnsi="仿宋" w:eastAsia="仿宋"/>
              </w:rPr>
              <w:t>10</w:t>
            </w:r>
            <w:r>
              <w:rPr>
                <w:rFonts w:hint="eastAsia" w:ascii="仿宋" w:hAnsi="仿宋" w:eastAsia="仿宋"/>
              </w:rPr>
              <w:t>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2010年3月1日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156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118-2010</w:t>
            </w:r>
          </w:p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（代替HY/T 118-2008）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海洋特别保护区功能分区和总体规划编制技术导则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2010</w:t>
            </w:r>
            <w:r>
              <w:rPr>
                <w:rFonts w:hint="eastAsia" w:ascii="仿宋" w:hAnsi="仿宋" w:eastAsia="仿宋"/>
              </w:rPr>
              <w:t>年</w:t>
            </w:r>
            <w:r>
              <w:rPr>
                <w:rFonts w:ascii="仿宋" w:hAnsi="仿宋" w:eastAsia="仿宋"/>
              </w:rPr>
              <w:t>2</w:t>
            </w:r>
            <w:r>
              <w:rPr>
                <w:rFonts w:hint="eastAsia" w:ascii="仿宋" w:hAnsi="仿宋" w:eastAsia="仿宋"/>
              </w:rPr>
              <w:t>月</w:t>
            </w:r>
            <w:r>
              <w:rPr>
                <w:rFonts w:ascii="仿宋" w:hAnsi="仿宋" w:eastAsia="仿宋"/>
              </w:rPr>
              <w:t>10</w:t>
            </w:r>
            <w:r>
              <w:rPr>
                <w:rFonts w:hint="eastAsia" w:ascii="仿宋" w:hAnsi="仿宋" w:eastAsia="仿宋"/>
              </w:rPr>
              <w:t>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2010年3月1日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157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119-2008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全国海岛名称与代码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2008年7月28日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158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120-2008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电去离子膜堆（组件）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2008年7月28日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159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121-2008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海域使用管理标准体系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2008年11月14日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2008年12月1日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160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122-2009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海洋倾倒区选划技术导则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2009年3月23日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161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123-2009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海域使用分类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2009年3月23日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2009年5月1日</w:t>
            </w:r>
          </w:p>
        </w:tc>
      </w:tr>
      <w:tr>
        <w:trPr>
          <w:trHeight w:val="342" w:hRule="atLeast"/>
        </w:trP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162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124-2009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海籍调查规范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2009年3月23日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2009年5月1日</w:t>
            </w:r>
          </w:p>
        </w:tc>
      </w:tr>
      <w:tr>
        <w:trPr>
          <w:trHeight w:val="276" w:hRule="atLeast"/>
        </w:trP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163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125-2009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海洋水色光谱仪检测方法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2009年3月23日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164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126-2009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多参数水质仪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2009年3月23日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2009年5月1日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165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127-2010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滨海旅游度假区环境评价指南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  <w:highlight w:val="yellow"/>
              </w:rPr>
            </w:pPr>
            <w:r>
              <w:rPr>
                <w:rFonts w:hint="eastAsia" w:ascii="仿宋" w:hAnsi="仿宋" w:eastAsia="仿宋"/>
              </w:rPr>
              <w:t>2010年2月10日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2010年3月1日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166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128-2010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海洋经济生物质量风险评价指南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  <w:highlight w:val="yellow"/>
              </w:rPr>
            </w:pPr>
            <w:r>
              <w:rPr>
                <w:rFonts w:hint="eastAsia" w:ascii="仿宋" w:hAnsi="仿宋" w:eastAsia="仿宋"/>
              </w:rPr>
              <w:t>2010年2月10日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2010年3月1日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167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129-2010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海水综合利用工程废水排放海域水质影响评价方法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  <w:highlight w:val="yellow"/>
              </w:rPr>
            </w:pPr>
            <w:r>
              <w:rPr>
                <w:rFonts w:hint="eastAsia" w:ascii="仿宋" w:hAnsi="仿宋" w:eastAsia="仿宋"/>
              </w:rPr>
              <w:t>2010年2月10日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2010年3月1日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168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130-2010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海洋高技术产业分类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  <w:highlight w:val="yellow"/>
              </w:rPr>
            </w:pPr>
            <w:r>
              <w:rPr>
                <w:rFonts w:hint="eastAsia" w:ascii="仿宋" w:hAnsi="仿宋" w:eastAsia="仿宋"/>
              </w:rPr>
              <w:t>2010年2月10日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2010年3月1日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169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131-2010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海洋信息化常用术语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  <w:highlight w:val="yellow"/>
              </w:rPr>
            </w:pPr>
            <w:r>
              <w:rPr>
                <w:rFonts w:hint="eastAsia" w:ascii="仿宋" w:hAnsi="仿宋" w:eastAsia="仿宋"/>
              </w:rPr>
              <w:t>2010年2月10日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2010年3月1日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170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13</w:t>
            </w:r>
            <w:r>
              <w:rPr>
                <w:rFonts w:hint="eastAsia" w:ascii="仿宋" w:hAnsi="仿宋" w:eastAsia="仿宋"/>
              </w:rPr>
              <w:t>2</w:t>
            </w:r>
            <w:r>
              <w:rPr>
                <w:rFonts w:ascii="仿宋" w:hAnsi="仿宋" w:eastAsia="仿宋"/>
              </w:rPr>
              <w:t>-2010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海洋沉积物与海洋生物体中重金属分析前处理 微波消解法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  <w:highlight w:val="yellow"/>
              </w:rPr>
            </w:pPr>
            <w:r>
              <w:rPr>
                <w:rFonts w:hint="eastAsia" w:ascii="仿宋" w:hAnsi="仿宋" w:eastAsia="仿宋"/>
              </w:rPr>
              <w:t>2010年2月10日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2010年3月1日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171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13</w:t>
            </w:r>
            <w:r>
              <w:rPr>
                <w:rFonts w:hint="eastAsia" w:ascii="仿宋" w:hAnsi="仿宋" w:eastAsia="仿宋"/>
              </w:rPr>
              <w:t>3</w:t>
            </w:r>
            <w:r>
              <w:rPr>
                <w:rFonts w:ascii="仿宋" w:hAnsi="仿宋" w:eastAsia="仿宋"/>
              </w:rPr>
              <w:t>-2010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海水中颗粒物和黄色物质光谱吸收系数测量  分光光度法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  <w:highlight w:val="yellow"/>
              </w:rPr>
            </w:pPr>
            <w:r>
              <w:rPr>
                <w:rFonts w:hint="eastAsia" w:ascii="仿宋" w:hAnsi="仿宋" w:eastAsia="仿宋"/>
              </w:rPr>
              <w:t>2010年2月10日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2010年3月1日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172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13</w:t>
            </w:r>
            <w:r>
              <w:rPr>
                <w:rFonts w:hint="eastAsia" w:ascii="仿宋" w:hAnsi="仿宋" w:eastAsia="仿宋"/>
              </w:rPr>
              <w:t>4</w:t>
            </w:r>
            <w:r>
              <w:rPr>
                <w:rFonts w:ascii="仿宋" w:hAnsi="仿宋" w:eastAsia="仿宋"/>
              </w:rPr>
              <w:t>-2010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海平面观测与影响评价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2010年8月31日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2010年10月1日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173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13</w:t>
            </w:r>
            <w:r>
              <w:rPr>
                <w:rFonts w:hint="eastAsia" w:ascii="仿宋" w:hAnsi="仿宋" w:eastAsia="仿宋"/>
              </w:rPr>
              <w:t>5</w:t>
            </w:r>
            <w:r>
              <w:rPr>
                <w:rFonts w:ascii="仿宋" w:hAnsi="仿宋" w:eastAsia="仿宋"/>
              </w:rPr>
              <w:t>-2010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海床基海洋环境自动监测平台系统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2010年8月31日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2010年10月1日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174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13</w:t>
            </w:r>
            <w:r>
              <w:rPr>
                <w:rFonts w:hint="eastAsia" w:ascii="仿宋" w:hAnsi="仿宋" w:eastAsia="仿宋"/>
              </w:rPr>
              <w:t>6</w:t>
            </w:r>
            <w:r>
              <w:rPr>
                <w:rFonts w:ascii="仿宋" w:hAnsi="仿宋" w:eastAsia="仿宋"/>
              </w:rPr>
              <w:t>-2010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海洋信息元数据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2010年8月31日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2010年10月1日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175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13</w:t>
            </w:r>
            <w:r>
              <w:rPr>
                <w:rFonts w:hint="eastAsia" w:ascii="仿宋" w:hAnsi="仿宋" w:eastAsia="仿宋"/>
              </w:rPr>
              <w:t>7</w:t>
            </w:r>
            <w:r>
              <w:rPr>
                <w:rFonts w:ascii="仿宋" w:hAnsi="仿宋" w:eastAsia="仿宋"/>
              </w:rPr>
              <w:t>-201</w:t>
            </w: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中国海监执法标准体系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2011年2月16日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2011年3月1日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176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13</w:t>
            </w:r>
            <w:r>
              <w:rPr>
                <w:rFonts w:hint="eastAsia" w:ascii="仿宋" w:hAnsi="仿宋" w:eastAsia="仿宋"/>
              </w:rPr>
              <w:t>8</w:t>
            </w:r>
            <w:r>
              <w:rPr>
                <w:rFonts w:ascii="仿宋" w:hAnsi="仿宋" w:eastAsia="仿宋"/>
              </w:rPr>
              <w:t>-201</w:t>
            </w: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海洋石油勘探开发环境保护执法检查规范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2011年2月16日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2011年3月1日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177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13</w:t>
            </w:r>
            <w:r>
              <w:rPr>
                <w:rFonts w:hint="eastAsia" w:ascii="仿宋" w:hAnsi="仿宋" w:eastAsia="仿宋"/>
              </w:rPr>
              <w:t>9</w:t>
            </w:r>
            <w:r>
              <w:rPr>
                <w:rFonts w:ascii="仿宋" w:hAnsi="仿宋" w:eastAsia="仿宋"/>
              </w:rPr>
              <w:t>-201</w:t>
            </w: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海洋行政执法档案业务规范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2011年2月16日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2011年3月1日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178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1</w:t>
            </w:r>
            <w:r>
              <w:rPr>
                <w:rFonts w:hint="eastAsia" w:ascii="仿宋" w:hAnsi="仿宋" w:eastAsia="仿宋"/>
              </w:rPr>
              <w:t>40</w:t>
            </w:r>
            <w:r>
              <w:rPr>
                <w:rFonts w:ascii="仿宋" w:hAnsi="仿宋" w:eastAsia="仿宋"/>
              </w:rPr>
              <w:t>-201</w:t>
            </w: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海洋微型底栖生物调查规范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2011年5月9日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2011年6月1日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4"/>
              <w:spacing w:line="32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179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1</w:t>
            </w:r>
            <w:r>
              <w:rPr>
                <w:rFonts w:hint="eastAsia" w:ascii="仿宋" w:hAnsi="仿宋" w:eastAsia="仿宋"/>
              </w:rPr>
              <w:t>41</w:t>
            </w:r>
            <w:r>
              <w:rPr>
                <w:rFonts w:ascii="仿宋" w:hAnsi="仿宋" w:eastAsia="仿宋"/>
              </w:rPr>
              <w:t>-201</w:t>
            </w: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  <w:szCs w:val="24"/>
              </w:rPr>
            </w:pPr>
            <w:r>
              <w:rPr>
                <w:rFonts w:hint="eastAsia" w:ascii="仿宋" w:hAnsi="仿宋" w:eastAsia="仿宋"/>
                <w:szCs w:val="24"/>
              </w:rPr>
              <w:t>海洋仪器海上试验规范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2011年2月16日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2011年3月1日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180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1</w:t>
            </w:r>
            <w:r>
              <w:rPr>
                <w:rFonts w:hint="eastAsia" w:ascii="仿宋" w:hAnsi="仿宋" w:eastAsia="仿宋"/>
              </w:rPr>
              <w:t>42</w:t>
            </w:r>
            <w:r>
              <w:rPr>
                <w:rFonts w:ascii="仿宋" w:hAnsi="仿宋" w:eastAsia="仿宋"/>
              </w:rPr>
              <w:t>-201</w:t>
            </w: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大型海洋环境监测浮标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2011年5月9日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2011年6月1日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181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1</w:t>
            </w:r>
            <w:r>
              <w:rPr>
                <w:rFonts w:hint="eastAsia" w:ascii="仿宋" w:hAnsi="仿宋" w:eastAsia="仿宋"/>
              </w:rPr>
              <w:t>43</w:t>
            </w:r>
            <w:r>
              <w:rPr>
                <w:rFonts w:ascii="仿宋" w:hAnsi="仿宋" w:eastAsia="仿宋"/>
              </w:rPr>
              <w:t>-201</w:t>
            </w: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小型海洋环境监测浮标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2011年5月9日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2011年6月1日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182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1</w:t>
            </w:r>
            <w:r>
              <w:rPr>
                <w:rFonts w:hint="eastAsia" w:ascii="仿宋" w:hAnsi="仿宋" w:eastAsia="仿宋"/>
              </w:rPr>
              <w:t>44</w:t>
            </w:r>
            <w:r>
              <w:rPr>
                <w:rFonts w:ascii="仿宋" w:hAnsi="仿宋" w:eastAsia="仿宋"/>
              </w:rPr>
              <w:t>-201</w:t>
            </w: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志愿船自动测报仪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2011年5月9日</w:t>
            </w:r>
          </w:p>
        </w:tc>
        <w:tc>
          <w:tcPr>
            <w:tcW w:w="2158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2011年6月1日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183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>1</w:t>
            </w:r>
            <w:r>
              <w:rPr>
                <w:rFonts w:hint="eastAsia" w:ascii="仿宋" w:hAnsi="仿宋" w:eastAsia="仿宋"/>
              </w:rPr>
              <w:t>45</w:t>
            </w:r>
            <w:r>
              <w:rPr>
                <w:rFonts w:ascii="仿宋" w:hAnsi="仿宋" w:eastAsia="仿宋"/>
              </w:rPr>
              <w:t>-201</w:t>
            </w: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坐底式声学测波仪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2011年5月9日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2011年6月1日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184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146-2011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海洋主体功能区区划技术规程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2011年7月8日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2011年12月1日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185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147.1-2013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海洋监测技术规程  第1部分：海水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2013年4月25日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186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HY/T 147.2-2013</w:t>
            </w:r>
          </w:p>
        </w:tc>
        <w:tc>
          <w:tcPr>
            <w:tcW w:w="6521" w:type="dxa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海洋监测技术规程  第2部分：沉积物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2013年4月25日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187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HY/T 147.3-2013</w:t>
            </w:r>
          </w:p>
        </w:tc>
        <w:tc>
          <w:tcPr>
            <w:tcW w:w="6521" w:type="dxa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海洋监测技术规程  第3部分：生物体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2013年4月25日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188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HY/T 147.4-2013</w:t>
            </w:r>
          </w:p>
        </w:tc>
        <w:tc>
          <w:tcPr>
            <w:tcW w:w="6521" w:type="dxa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海洋监测技术规程  第4部分：海洋大气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2013年4月25日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189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HY/T 147.5-2013</w:t>
            </w:r>
          </w:p>
        </w:tc>
        <w:tc>
          <w:tcPr>
            <w:tcW w:w="6521" w:type="dxa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海洋监测技术规程  第5部分：海洋生态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2013年4月25日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190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HY/T 147.6-2013</w:t>
            </w:r>
          </w:p>
        </w:tc>
        <w:tc>
          <w:tcPr>
            <w:tcW w:w="6521" w:type="dxa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海洋监测技术规程  第6部分：海洋水文、气象与海冰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2013年4月25日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191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HY/T 147.7-2013</w:t>
            </w:r>
          </w:p>
        </w:tc>
        <w:tc>
          <w:tcPr>
            <w:tcW w:w="6521" w:type="dxa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海洋监测技术规程  第7部分：卫星遥感技术方法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2013年4月25日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192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148-2013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区域建设用海规划编制规范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2013年4月25日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193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149-2013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海洋执法监察事件分类与判定规范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2013年4月25日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194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150-2013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海水中有机碳的测定  非色散红外吸收法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2013年4月25日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195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151-2013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海洋微藻中溶血毒素的检测  血细胞法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2013年4月25日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196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152-2013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海水中三价砷和五价砷形态分析  原子荧光光谱法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2013年4月25日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197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153-2013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海水、沉积物中致突变性的测定  鼠伤寒沙门氏菌/哺乳动物微粒体酶试验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2013年4月25日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198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154-2013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大陆架与专属经济区划界技术资料要求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2013年4月25日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199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155-2013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海流和潮流能量分布图绘制方法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2013年4月25日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200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156-2013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海浪能量分布图绘制方法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2013年4月25日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157-2013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便携式流速流量仪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2013年4月25日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202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158-2013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拖曳式多参数剖面测量系统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2013年4月25日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203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159-2013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太阳光度计测量数据校正方法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2013年4月25日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204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160-2013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海洋经济指标体系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2013年11月13日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205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161-2013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海洋经济运行监测和评估标准体系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2013年11月13日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206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162-2013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海洋高技术产品分类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2013年11月13日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207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163-2013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海水水处理剂分散性能的测定  分散氧化铁法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2013年11月13日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208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164-2013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海岸带制图图式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2013年11月13日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209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HY/T 165-2013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连续膜过滤水处理装置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2013年11月13日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210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fldChar w:fldCharType="begin"/>
            </w:r>
            <w:r>
              <w:instrText xml:space="preserve">HYPERLINK "http://www.sac.gov.cn/SACSearch/search?channelid=160591&amp;templet=gjcxjg_detail_forward.jsp&amp;searchword=STANDARD_CODE='GB/T%2017646-2013'" </w:instrText>
            </w:r>
            <w:r>
              <w:fldChar w:fldCharType="separate"/>
            </w:r>
            <w:r>
              <w:rPr>
                <w:rFonts w:hint="eastAsia" w:ascii="仿宋" w:hAnsi="仿宋" w:eastAsia="仿宋"/>
              </w:rPr>
              <w:t>HY/T 166.1-2013</w:t>
            </w:r>
            <w:r>
              <w:fldChar w:fldCharType="end"/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离子交换膜  第1部分：电驱动膜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2013年11月13日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211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bookmarkStart w:id="0" w:name="OLE_LINK1"/>
            <w:bookmarkStart w:id="1" w:name="OLE_LINK2"/>
            <w:r>
              <w:rPr>
                <w:rFonts w:ascii="仿宋" w:hAnsi="仿宋" w:eastAsia="仿宋"/>
              </w:rPr>
              <w:fldChar w:fldCharType="begin"/>
            </w:r>
            <w:r>
              <w:rPr>
                <w:rFonts w:ascii="仿宋" w:hAnsi="仿宋" w:eastAsia="仿宋"/>
              </w:rPr>
              <w:instrText xml:space="preserve">HYPERLINK "http://www.sac.gov.cn/SACSearch/search?channelid=160591&amp;templet=gjcxjg_detail_forward.jsp&amp;searchword=STANDARD_CODE='GB/T%2017646-2013'"</w:instrText>
            </w:r>
            <w:r>
              <w:rPr>
                <w:rFonts w:ascii="仿宋" w:hAnsi="仿宋" w:eastAsia="仿宋"/>
              </w:rPr>
              <w:fldChar w:fldCharType="separate"/>
            </w:r>
            <w:r>
              <w:rPr>
                <w:rFonts w:hint="eastAsia" w:ascii="仿宋" w:hAnsi="仿宋" w:eastAsia="仿宋"/>
              </w:rPr>
              <w:t>HY/T 167-2013</w:t>
            </w:r>
            <w:r>
              <w:rPr>
                <w:rFonts w:ascii="仿宋" w:hAnsi="仿宋" w:eastAsia="仿宋"/>
              </w:rPr>
              <w:fldChar w:fldCharType="end"/>
            </w:r>
            <w:bookmarkEnd w:id="0"/>
            <w:bookmarkEnd w:id="1"/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大生活用海水应用系统设计规范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2013年11月13日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212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fldChar w:fldCharType="begin"/>
            </w:r>
            <w:r>
              <w:instrText xml:space="preserve">HYPERLINK "http://www.sac.gov.cn/SACSearch/search?channelid=160591&amp;templet=gjcxjg_detail_forward.jsp&amp;searchword=STANDARD_CODE='GB/T%2017646-2013'" </w:instrText>
            </w:r>
            <w:r>
              <w:fldChar w:fldCharType="separate"/>
            </w:r>
            <w:r>
              <w:rPr>
                <w:rFonts w:hint="eastAsia" w:ascii="仿宋" w:hAnsi="仿宋" w:eastAsia="仿宋"/>
              </w:rPr>
              <w:t>HY/T 168.1-2013</w:t>
            </w:r>
            <w:r>
              <w:fldChar w:fldCharType="end"/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大生活用海水后处理设计规范  第1部分：活性污泥法</w:t>
            </w:r>
          </w:p>
        </w:tc>
        <w:tc>
          <w:tcPr>
            <w:tcW w:w="2127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2013年11月13日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213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fldChar w:fldCharType="begin"/>
            </w:r>
            <w:r>
              <w:instrText xml:space="preserve">HYPERLINK "http://www.sac.gov.cn/SACSearch/search?channelid=160591&amp;templet=gjcxjg_detail_forward.jsp&amp;searchword=STANDARD_CODE='GB/T%2017646-2013'" </w:instrText>
            </w:r>
            <w:r>
              <w:fldChar w:fldCharType="separate"/>
            </w:r>
            <w:r>
              <w:rPr>
                <w:rFonts w:hint="eastAsia" w:ascii="仿宋" w:hAnsi="仿宋" w:eastAsia="仿宋"/>
              </w:rPr>
              <w:t>HY/T 168.2-2013</w:t>
            </w:r>
            <w:r>
              <w:fldChar w:fldCharType="end"/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大生活用海水后处理设计规范  第2部分：接触氧化法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2013年11月13日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214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fldChar w:fldCharType="begin"/>
            </w:r>
            <w:r>
              <w:instrText xml:space="preserve">HYPERLINK "http://www.sac.gov.cn/SACSearch/search?channelid=160591&amp;templet=gjcxjg_detail_forward.jsp&amp;searchword=STANDARD_CODE='GB/T%2017646-2013'" </w:instrText>
            </w:r>
            <w:r>
              <w:fldChar w:fldCharType="separate"/>
            </w:r>
            <w:r>
              <w:rPr>
                <w:rFonts w:hint="eastAsia" w:ascii="仿宋" w:hAnsi="仿宋" w:eastAsia="仿宋"/>
              </w:rPr>
              <w:t>HY/T 168.3-2013</w:t>
            </w:r>
            <w:r>
              <w:fldChar w:fldCharType="end"/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大生活用海水后处理设计规范  第3部分：膜生物反应器法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2013年11月13日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215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fldChar w:fldCharType="begin"/>
            </w:r>
            <w:r>
              <w:instrText xml:space="preserve">HYPERLINK "http://www.sac.gov.cn/SACSearch/search?channelid=160591&amp;templet=gjcxjg_detail_forward.jsp&amp;searchword=STANDARD_CODE='GB/T%2017646-2013'" </w:instrText>
            </w:r>
            <w:r>
              <w:fldChar w:fldCharType="separate"/>
            </w:r>
            <w:r>
              <w:rPr>
                <w:rFonts w:hint="eastAsia" w:ascii="仿宋" w:hAnsi="仿宋" w:eastAsia="仿宋"/>
              </w:rPr>
              <w:t>HY/T 168.4-2013</w:t>
            </w:r>
            <w:r>
              <w:fldChar w:fldCharType="end"/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大生活用海水后处理设计规范  第4部分：生态塘法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2013年11月13日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216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fldChar w:fldCharType="begin"/>
            </w:r>
            <w:r>
              <w:instrText xml:space="preserve">HYPERLINK "http://www.sac.gov.cn/SACSearch/search?channelid=160591&amp;templet=gjcxjg_detail_forward.jsp&amp;searchword=STANDARD_CODE='GB/T%2017646-2013'" </w:instrText>
            </w:r>
            <w:r>
              <w:fldChar w:fldCharType="separate"/>
            </w:r>
            <w:r>
              <w:rPr>
                <w:rFonts w:hint="eastAsia" w:ascii="仿宋" w:hAnsi="仿宋" w:eastAsia="仿宋"/>
              </w:rPr>
              <w:t>HY/T 169-2013</w:t>
            </w:r>
            <w:r>
              <w:fldChar w:fldCharType="end"/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海水和卤水中溴离子的测定  容量法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2013年11月13日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2014年5月1日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217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fldChar w:fldCharType="begin"/>
            </w:r>
            <w:r>
              <w:instrText xml:space="preserve">HYPERLINK "http://www.sac.gov.cn/SACSearch/search?channelid=160591&amp;templet=gjcxjg_detail_forward.jsp&amp;searchword=STANDARD_CODE='GB/T%2017646-2013'" </w:instrText>
            </w:r>
            <w:r>
              <w:fldChar w:fldCharType="separate"/>
            </w:r>
            <w:r>
              <w:rPr>
                <w:rFonts w:hint="eastAsia" w:ascii="仿宋" w:hAnsi="仿宋" w:eastAsia="仿宋"/>
              </w:rPr>
              <w:t>HY/T 170-201</w:t>
            </w:r>
            <w:r>
              <w:fldChar w:fldCharType="end"/>
            </w:r>
            <w:r>
              <w:rPr>
                <w:rFonts w:hint="eastAsia" w:ascii="仿宋" w:hAnsi="仿宋" w:eastAsia="仿宋"/>
              </w:rPr>
              <w:t>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海洋动物标准物质研制及保存技术规范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2014年6月25日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2014年12月1日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218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fldChar w:fldCharType="begin"/>
            </w:r>
            <w:r>
              <w:instrText xml:space="preserve">HYPERLINK "http://www.sac.gov.cn/SACSearch/search?channelid=160591&amp;templet=gjcxjg_detail_forward.jsp&amp;searchword=STANDARD_CODE='GB/T%2017646-2013'" </w:instrText>
            </w:r>
            <w:r>
              <w:fldChar w:fldCharType="separate"/>
            </w:r>
            <w:r>
              <w:rPr>
                <w:rFonts w:hint="eastAsia" w:ascii="仿宋" w:hAnsi="仿宋" w:eastAsia="仿宋"/>
              </w:rPr>
              <w:t>HY/T 171-201</w:t>
            </w:r>
            <w:r>
              <w:fldChar w:fldCharType="end"/>
            </w:r>
            <w:r>
              <w:rPr>
                <w:rFonts w:hint="eastAsia" w:ascii="仿宋" w:hAnsi="仿宋" w:eastAsia="仿宋"/>
              </w:rPr>
              <w:t>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海洋植物标准物质研制及保存技术规范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2014年6月25日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2014年12月1日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219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fldChar w:fldCharType="begin"/>
            </w:r>
            <w:r>
              <w:instrText xml:space="preserve">HYPERLINK "http://www.sac.gov.cn/SACSearch/search?channelid=160591&amp;templet=gjcxjg_detail_forward.jsp&amp;searchword=STANDARD_CODE='GB/T%2017646-2013'" </w:instrText>
            </w:r>
            <w:r>
              <w:fldChar w:fldCharType="separate"/>
            </w:r>
            <w:r>
              <w:rPr>
                <w:rFonts w:hint="eastAsia" w:ascii="仿宋" w:hAnsi="仿宋" w:eastAsia="仿宋"/>
              </w:rPr>
              <w:t>HY/T 172-201</w:t>
            </w:r>
            <w:r>
              <w:fldChar w:fldCharType="end"/>
            </w:r>
            <w:r>
              <w:rPr>
                <w:rFonts w:hint="eastAsia" w:ascii="仿宋" w:hAnsi="仿宋" w:eastAsia="仿宋"/>
              </w:rPr>
              <w:t>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海洋沉积物标准物质研制及保存技术规范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2014年6月25日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2014年12月1日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220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fldChar w:fldCharType="begin"/>
            </w:r>
            <w:r>
              <w:instrText xml:space="preserve">HYPERLINK "http://www.sac.gov.cn/SACSearch/search?channelid=160591&amp;templet=gjcxjg_detail_forward.jsp&amp;searchword=STANDARD_CODE='GB/T%2017646-2013'" </w:instrText>
            </w:r>
            <w:r>
              <w:fldChar w:fldCharType="separate"/>
            </w:r>
            <w:r>
              <w:rPr>
                <w:rFonts w:hint="eastAsia" w:ascii="仿宋" w:hAnsi="仿宋" w:eastAsia="仿宋"/>
              </w:rPr>
              <w:t>HY/T 173-201</w:t>
            </w:r>
            <w:r>
              <w:fldChar w:fldCharType="end"/>
            </w:r>
            <w:r>
              <w:rPr>
                <w:rFonts w:hint="eastAsia" w:ascii="仿宋" w:hAnsi="仿宋" w:eastAsia="仿宋"/>
              </w:rPr>
              <w:t>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海水成分分析标准物质研制及保存技术规范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2014年6月25日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2014年12月1日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221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fldChar w:fldCharType="begin"/>
            </w:r>
            <w:r>
              <w:instrText xml:space="preserve">HYPERLINK "http://www.sac.gov.cn/SACSearch/search?channelid=160591&amp;templet=gjcxjg_detail_forward.jsp&amp;searchword=STANDARD_CODE='GB/T%2017646-2013'" </w:instrText>
            </w:r>
            <w:r>
              <w:fldChar w:fldCharType="separate"/>
            </w:r>
            <w:r>
              <w:rPr>
                <w:rFonts w:hint="eastAsia" w:ascii="仿宋" w:hAnsi="仿宋" w:eastAsia="仿宋"/>
              </w:rPr>
              <w:t>HY/T 174-201</w:t>
            </w:r>
            <w:r>
              <w:fldChar w:fldCharType="end"/>
            </w:r>
            <w:r>
              <w:rPr>
                <w:rFonts w:hint="eastAsia" w:ascii="仿宋" w:hAnsi="仿宋" w:eastAsia="仿宋"/>
              </w:rPr>
              <w:t>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水下营养盐自动分析仪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2014年6月25日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2014年12月1日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222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fldChar w:fldCharType="begin"/>
            </w:r>
            <w:r>
              <w:instrText xml:space="preserve">HYPERLINK "http://www.sac.gov.cn/SACSearch/search?channelid=160591&amp;templet=gjcxjg_detail_forward.jsp&amp;searchword=STANDARD_CODE='GB/T%2017646-2013'" </w:instrText>
            </w:r>
            <w:r>
              <w:fldChar w:fldCharType="separate"/>
            </w:r>
            <w:r>
              <w:rPr>
                <w:rFonts w:hint="eastAsia" w:ascii="仿宋" w:hAnsi="仿宋" w:eastAsia="仿宋"/>
              </w:rPr>
              <w:t>HY/T 175-201</w:t>
            </w:r>
            <w:r>
              <w:fldChar w:fldCharType="end"/>
            </w:r>
            <w:r>
              <w:rPr>
                <w:rFonts w:hint="eastAsia" w:ascii="仿宋" w:hAnsi="仿宋" w:eastAsia="仿宋"/>
              </w:rPr>
              <w:t>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光学悬浮沙粒径谱仪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2014年6月25日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2014年12月1日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223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fldChar w:fldCharType="begin"/>
            </w:r>
            <w:r>
              <w:instrText xml:space="preserve">HYPERLINK "http://www.sac.gov.cn/SACSearch/search?channelid=160591&amp;templet=gjcxjg_detail_forward.jsp&amp;searchword=STANDARD_CODE='GB/T%2017646-2013'" </w:instrText>
            </w:r>
            <w:r>
              <w:fldChar w:fldCharType="separate"/>
            </w:r>
            <w:r>
              <w:rPr>
                <w:rFonts w:hint="eastAsia" w:ascii="仿宋" w:hAnsi="仿宋" w:eastAsia="仿宋"/>
              </w:rPr>
              <w:t>HY/T 176-201</w:t>
            </w:r>
            <w:r>
              <w:fldChar w:fldCharType="end"/>
            </w:r>
            <w:r>
              <w:rPr>
                <w:rFonts w:hint="eastAsia" w:ascii="仿宋" w:hAnsi="仿宋" w:eastAsia="仿宋"/>
              </w:rPr>
              <w:t>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海水中铁细菌的测定  MPN法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2014年6月25日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2014年12月1日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224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fldChar w:fldCharType="begin"/>
            </w:r>
            <w:r>
              <w:instrText xml:space="preserve">HYPERLINK "http://www.sac.gov.cn/SACSearch/search?channelid=160591&amp;templet=gjcxjg_detail_forward.jsp&amp;searchword=STANDARD_CODE='GB/T%2017646-2013'" </w:instrText>
            </w:r>
            <w:r>
              <w:fldChar w:fldCharType="separate"/>
            </w:r>
            <w:r>
              <w:rPr>
                <w:rFonts w:hint="eastAsia" w:ascii="仿宋" w:hAnsi="仿宋" w:eastAsia="仿宋"/>
              </w:rPr>
              <w:t>HY/T 177-201</w:t>
            </w:r>
            <w:r>
              <w:fldChar w:fldCharType="end"/>
            </w:r>
            <w:r>
              <w:rPr>
                <w:rFonts w:hint="eastAsia" w:ascii="仿宋" w:hAnsi="仿宋" w:eastAsia="仿宋"/>
              </w:rPr>
              <w:t>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海水中硫酸盐还原菌的测定  MPN法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2014年6月25日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2014年12月1日</w:t>
            </w:r>
          </w:p>
        </w:tc>
      </w:tr>
      <w:tr>
        <w:tc>
          <w:tcPr>
            <w:tcW w:w="993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225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fldChar w:fldCharType="begin"/>
            </w:r>
            <w:r>
              <w:instrText xml:space="preserve">HYPERLINK "http://www.sac.gov.cn/SACSearch/search?channelid=160591&amp;templet=gjcxjg_detail_forward.jsp&amp;searchword=STANDARD_CODE='GB/T%2017646-2013'" </w:instrText>
            </w:r>
            <w:r>
              <w:fldChar w:fldCharType="separate"/>
            </w:r>
            <w:r>
              <w:rPr>
                <w:rFonts w:hint="eastAsia" w:ascii="仿宋" w:hAnsi="仿宋" w:eastAsia="仿宋"/>
              </w:rPr>
              <w:t>HY/T 178-201</w:t>
            </w:r>
            <w:r>
              <w:fldChar w:fldCharType="end"/>
            </w:r>
            <w:r>
              <w:rPr>
                <w:rFonts w:hint="eastAsia" w:ascii="仿宋" w:hAnsi="仿宋" w:eastAsia="仿宋"/>
              </w:rPr>
              <w:t>4</w:t>
            </w:r>
          </w:p>
        </w:tc>
        <w:tc>
          <w:tcPr>
            <w:tcW w:w="6521" w:type="dxa"/>
            <w:vAlign w:val="center"/>
          </w:tcPr>
          <w:p>
            <w:pPr>
              <w:pStyle w:val="13"/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海水碱度的测定  pH电位滴定法</w:t>
            </w:r>
          </w:p>
        </w:tc>
        <w:tc>
          <w:tcPr>
            <w:tcW w:w="2127" w:type="dxa"/>
            <w:vAlign w:val="center"/>
          </w:tcPr>
          <w:p>
            <w:pPr>
              <w:pStyle w:val="13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2014年6月25日</w:t>
            </w:r>
          </w:p>
        </w:tc>
        <w:tc>
          <w:tcPr>
            <w:tcW w:w="2158" w:type="dxa"/>
            <w:vAlign w:val="center"/>
          </w:tcPr>
          <w:p>
            <w:pPr>
              <w:pStyle w:val="16"/>
              <w:spacing w:line="32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2014年12月1日</w:t>
            </w:r>
          </w:p>
        </w:tc>
      </w:tr>
    </w:tbl>
    <w:p>
      <w:pPr>
        <w:widowControl/>
        <w:spacing w:line="600" w:lineRule="exact"/>
        <w:sectPr>
          <w:headerReference r:id="rId4" w:type="default"/>
          <w:pgSz w:w="16838" w:h="11906" w:orient="landscape"/>
          <w:pgMar w:top="1758" w:right="1440" w:bottom="1531" w:left="1440" w:header="851" w:footer="992" w:gutter="0"/>
          <w:cols w:space="720" w:num="1"/>
          <w:docGrid w:linePitch="312"/>
        </w:sectPr>
      </w:pPr>
    </w:p>
    <w:p>
      <w:pPr>
        <w:widowControl/>
        <w:spacing w:beforeLines="50" w:afterLines="50" w:line="360" w:lineRule="auto"/>
        <w:rPr>
          <w:rFonts w:ascii="仿宋_GB2312" w:hAnsi="宋体" w:eastAsia="仿宋_GB2312"/>
          <w:bCs/>
          <w:sz w:val="32"/>
          <w:szCs w:val="32"/>
        </w:rPr>
      </w:pPr>
    </w:p>
    <w:p>
      <w:pPr>
        <w:widowControl/>
        <w:spacing w:beforeLines="50" w:afterLines="50" w:line="360" w:lineRule="auto"/>
        <w:rPr>
          <w:rFonts w:ascii="仿宋_GB2312" w:hAnsi="宋体" w:eastAsia="仿宋_GB2312"/>
          <w:bCs/>
          <w:sz w:val="32"/>
          <w:szCs w:val="32"/>
        </w:rPr>
      </w:pPr>
    </w:p>
    <w:p>
      <w:pPr>
        <w:widowControl/>
        <w:spacing w:beforeLines="50" w:afterLines="50" w:line="360" w:lineRule="auto"/>
        <w:rPr>
          <w:rFonts w:ascii="仿宋_GB2312" w:hAnsi="宋体" w:eastAsia="仿宋_GB2312"/>
          <w:bCs/>
          <w:sz w:val="32"/>
          <w:szCs w:val="32"/>
        </w:rPr>
      </w:pP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bookmarkStart w:id="2" w:name="_GoBack"/>
      <w:bookmarkEnd w:id="2"/>
    </w:p>
    <w:sectPr>
      <w:type w:val="continuous"/>
      <w:pgSz w:w="16838" w:h="11906" w:orient="landscape"/>
      <w:pgMar w:top="1077" w:right="1418" w:bottom="1077" w:left="1361" w:header="851" w:footer="992" w:gutter="0"/>
      <w:cols w:space="720" w:num="1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</w:style>
  <w:style w:type="character" w:customStyle="1" w:styleId="3">
    <w:name w:val="标题 1 Char"/>
    <w:link w:val="2"/>
    <w:semiHidden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4">
    <w:name w:val="footer"/>
    <w:basedOn w:val="1"/>
    <w:link w:val="5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character" w:customStyle="1" w:styleId="5">
    <w:name w:val="页脚 Char"/>
    <w:link w:val="4"/>
    <w:semiHidden/>
    <w:rPr>
      <w:rFonts w:ascii="Times New Roman" w:hAnsi="Times New Roman" w:eastAsia="宋体" w:cs="Times New Roman"/>
      <w:sz w:val="18"/>
      <w:szCs w:val="18"/>
    </w:rPr>
  </w:style>
  <w:style w:type="paragraph" w:styleId="6">
    <w:name w:val="header"/>
    <w:basedOn w:val="1"/>
    <w:link w:val="7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6"/>
    <w:semiHidden/>
    <w:rPr>
      <w:rFonts w:ascii="Times New Roman" w:hAnsi="Times New Roman" w:eastAsia="宋体" w:cs="Times New Roman"/>
      <w:sz w:val="18"/>
      <w:szCs w:val="18"/>
    </w:rPr>
  </w:style>
  <w:style w:type="character" w:styleId="9">
    <w:name w:val="Hyperlink"/>
    <w:rPr>
      <w:color w:val="0000FF"/>
      <w:u w:val="single"/>
    </w:rPr>
  </w:style>
  <w:style w:type="paragraph" w:customStyle="1" w:styleId="10">
    <w:name w:val="批注框文本 Char Char"/>
    <w:basedOn w:val="1"/>
    <w:link w:val="20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Char Char Char Char Char Char Char"/>
    <w:basedOn w:val="1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paragraph" w:customStyle="1" w:styleId="12">
    <w:name w:val="font9"/>
    <w:basedOn w:val="1"/>
    <w:pPr>
      <w:widowControl/>
      <w:spacing w:before="100" w:beforeAutospacing="1" w:after="100" w:afterAutospacing="1"/>
      <w:jc w:val="left"/>
    </w:pPr>
    <w:rPr>
      <w:kern w:val="0"/>
      <w:sz w:val="20"/>
      <w:szCs w:val="20"/>
    </w:rPr>
  </w:style>
  <w:style w:type="paragraph" w:customStyle="1" w:styleId="13">
    <w:name w:val="纯文本1"/>
    <w:basedOn w:val="1"/>
    <w:pPr>
      <w:overflowPunct w:val="0"/>
      <w:autoSpaceDE w:val="0"/>
      <w:autoSpaceDN w:val="0"/>
      <w:adjustRightInd w:val="0"/>
      <w:textAlignment w:val="baseline"/>
    </w:pPr>
    <w:rPr>
      <w:rFonts w:ascii="宋体"/>
      <w:szCs w:val="20"/>
    </w:rPr>
  </w:style>
  <w:style w:type="paragraph" w:customStyle="1" w:styleId="14">
    <w:name w:val="Char"/>
    <w:basedOn w:val="2"/>
    <w:pPr>
      <w:snapToGrid w:val="0"/>
      <w:spacing w:before="240" w:after="240" w:line="348" w:lineRule="auto"/>
    </w:pPr>
    <w:rPr>
      <w:rFonts w:ascii="Tahoma" w:hAnsi="Tahoma"/>
      <w:bCs w:val="0"/>
      <w:kern w:val="2"/>
      <w:sz w:val="24"/>
      <w:szCs w:val="20"/>
    </w:rPr>
  </w:style>
  <w:style w:type="paragraph" w:customStyle="1" w:styleId="15">
    <w:name w:val="Char Char Char Char Char Char"/>
    <w:basedOn w:val="1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16">
    <w:name w:val="纯文本11"/>
    <w:basedOn w:val="1"/>
    <w:pPr>
      <w:overflowPunct w:val="0"/>
      <w:autoSpaceDE w:val="0"/>
      <w:autoSpaceDN w:val="0"/>
      <w:adjustRightInd w:val="0"/>
      <w:textAlignment w:val="baseline"/>
    </w:pPr>
    <w:rPr>
      <w:rFonts w:ascii="宋体"/>
      <w:szCs w:val="20"/>
    </w:rPr>
  </w:style>
  <w:style w:type="paragraph" w:customStyle="1" w:styleId="17">
    <w:name w:val="纯文本3"/>
    <w:basedOn w:val="1"/>
    <w:pPr>
      <w:overflowPunct w:val="0"/>
      <w:autoSpaceDE w:val="0"/>
      <w:autoSpaceDN w:val="0"/>
      <w:adjustRightInd w:val="0"/>
      <w:textAlignment w:val="baseline"/>
    </w:pPr>
    <w:rPr>
      <w:rFonts w:ascii="宋体"/>
      <w:szCs w:val="20"/>
    </w:rPr>
  </w:style>
  <w:style w:type="paragraph" w:customStyle="1" w:styleId="18">
    <w:name w:val="纯文本4"/>
    <w:basedOn w:val="1"/>
    <w:pPr>
      <w:overflowPunct w:val="0"/>
      <w:autoSpaceDE w:val="0"/>
      <w:autoSpaceDN w:val="0"/>
      <w:adjustRightInd w:val="0"/>
      <w:textAlignment w:val="baseline"/>
    </w:pPr>
    <w:rPr>
      <w:rFonts w:ascii="宋体"/>
      <w:szCs w:val="20"/>
    </w:rPr>
  </w:style>
  <w:style w:type="paragraph" w:customStyle="1" w:styleId="19">
    <w:name w:val="纯文本2"/>
    <w:basedOn w:val="1"/>
    <w:pPr>
      <w:overflowPunct w:val="0"/>
      <w:autoSpaceDE w:val="0"/>
      <w:autoSpaceDN w:val="0"/>
      <w:adjustRightInd w:val="0"/>
      <w:textAlignment w:val="baseline"/>
    </w:pPr>
    <w:rPr>
      <w:rFonts w:ascii="宋体"/>
      <w:szCs w:val="20"/>
    </w:rPr>
  </w:style>
  <w:style w:type="character" w:customStyle="1" w:styleId="20">
    <w:name w:val="批注框文本 Char Char Char"/>
    <w:link w:val="10"/>
    <w:semiHidden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page number"/>
    <w:basedOn w:val="8"/>
    <w:rPr/>
  </w:style>
  <w:style w:type="character" w:customStyle="1" w:styleId="22">
    <w:name w:val="xl2517"/>
    <w:basedOn w:val="8"/>
    <w:rPr/>
  </w:style>
  <w:style w:type="character" w:customStyle="1" w:styleId="23">
    <w:name w:val="xl2518"/>
    <w:basedOn w:val="8"/>
    <w:rPr/>
  </w:style>
  <w:style w:type="character" w:customStyle="1" w:styleId="24">
    <w:name w:val="xl2411"/>
    <w:rPr>
      <w:bdr w:val="single" w:color="auto" w:sz="4" w:space="0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3510</Words>
  <Characters>20013</Characters>
  <Lines>166</Lines>
  <Paragraphs>46</Paragraphs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2015-03-16T06:25:00Z</dcterms:created>
  <dc:creator>guoxiaoyong</dc:creator>
  <cp:lastModifiedBy>PC</cp:lastModifiedBy>
  <cp:lastPrinted>2015-03-31T02:41:00Z</cp:lastPrinted>
  <dcterms:modified xsi:type="dcterms:W3CDTF">2015-04-10T02:14:32Z</dcterms:modified>
  <dc:title>国家海洋局关于印发现行有效海洋国家标准和行业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