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000000"/>
          <w:spacing w:val="0"/>
          <w:sz w:val="37"/>
          <w:szCs w:val="37"/>
        </w:rPr>
      </w:pPr>
      <w:r>
        <w:rPr>
          <w:rFonts w:hint="eastAsia" w:ascii="宋体" w:hAnsi="宋体" w:eastAsia="宋体" w:cs="宋体"/>
          <w:b/>
          <w:i w:val="0"/>
          <w:caps w:val="0"/>
          <w:color w:val="000000"/>
          <w:spacing w:val="0"/>
          <w:sz w:val="37"/>
          <w:szCs w:val="37"/>
          <w:bdr w:val="none" w:color="auto" w:sz="0" w:space="0"/>
          <w:shd w:val="clear" w:fill="FFFFFF"/>
        </w:rPr>
        <w:t>国家海洋局关于印发海洋工程建设项目环境影响报告书国家级评审专家库名单的通知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000000"/>
          <w:spacing w:val="0"/>
          <w:sz w:val="22"/>
          <w:szCs w:val="22"/>
        </w:rPr>
      </w:pPr>
      <w:r>
        <w:rPr>
          <w:rFonts w:hint="eastAsia" w:ascii="宋体" w:hAnsi="宋体" w:eastAsia="宋体" w:cs="宋体"/>
          <w:b w:val="0"/>
          <w:i w:val="0"/>
          <w:caps w:val="0"/>
          <w:color w:val="000000"/>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1"/>
          <w:szCs w:val="21"/>
          <w:bdr w:val="none" w:color="auto" w:sz="0" w:space="0"/>
          <w:shd w:val="clear" w:fill="FFFFFF"/>
        </w:rPr>
        <w:t>沿海各省、自治区、直辖市及计划单列市海洋厅（局），局属各单位：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1"/>
          <w:szCs w:val="21"/>
          <w:bdr w:val="none" w:color="auto" w:sz="0" w:space="0"/>
          <w:shd w:val="clear" w:fill="FFFFFF"/>
        </w:rPr>
        <w:t>    根据《海洋工程建设项目环境影响报告书国家级评审专家库管理办法》，我局对各单位推荐的数百名专家候选人进行了筛选、评议和公示，现将入选海洋工程建设项目环境影响报告书国家级评审专家库的118名专家名单予以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1"/>
          <w:szCs w:val="21"/>
          <w:bdr w:val="none" w:color="auto" w:sz="0" w:space="0"/>
          <w:shd w:val="clear" w:fill="FFFFFF"/>
        </w:rPr>
        <w:t>    附件：海洋工程建设项目环境影响报告书国家级评审专家库名单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00000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1"/>
          <w:szCs w:val="21"/>
          <w:bdr w:val="none" w:color="auto" w:sz="0" w:space="0"/>
          <w:shd w:val="clear" w:fill="FFFFFF"/>
          <w:lang w:val="en-US" w:eastAsia="zh-CN"/>
        </w:rPr>
        <w:t xml:space="preserve">                      </w:t>
      </w:r>
      <w:bookmarkStart w:id="0" w:name="_GoBack"/>
      <w:bookmarkEnd w:id="0"/>
      <w:r>
        <w:rPr>
          <w:rFonts w:hint="eastAsia" w:ascii="宋体" w:hAnsi="宋体" w:eastAsia="宋体" w:cs="宋体"/>
          <w:b w:val="0"/>
          <w:i w:val="0"/>
          <w:caps w:val="0"/>
          <w:color w:val="000000"/>
          <w:spacing w:val="0"/>
          <w:sz w:val="21"/>
          <w:szCs w:val="21"/>
          <w:bdr w:val="none" w:color="auto" w:sz="0" w:space="0"/>
          <w:shd w:val="clear" w:fill="FFFFFF"/>
        </w:rPr>
        <w:t>  2014年7月25日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2"/>
          <w:szCs w:val="22"/>
          <w:bdr w:val="none" w:color="auto" w:sz="0" w:space="0"/>
          <w:shd w:val="clear" w:fill="FFFFFF"/>
        </w:rPr>
        <w:t> </w:t>
      </w:r>
    </w:p>
    <w:tbl>
      <w:tblPr>
        <w:tblStyle w:val="6"/>
        <w:tblpPr w:leftFromText="180" w:rightFromText="180" w:vertAnchor="text" w:horzAnchor="page" w:tblpX="1064" w:tblpY="708"/>
        <w:tblOverlap w:val="never"/>
        <w:tblW w:w="10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0"/>
        <w:gridCol w:w="2445"/>
        <w:gridCol w:w="402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5" w:hRule="atLeast"/>
        </w:trPr>
        <w:tc>
          <w:tcPr>
            <w:tcW w:w="1030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firstLine="422" w:firstLineChars="20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环境科学与规划专业领域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序号</w:t>
            </w:r>
          </w:p>
        </w:tc>
        <w:tc>
          <w:tcPr>
            <w:tcW w:w="244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姓名</w:t>
            </w:r>
          </w:p>
        </w:tc>
        <w:tc>
          <w:tcPr>
            <w:tcW w:w="402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工作单位</w:t>
            </w:r>
          </w:p>
        </w:tc>
        <w:tc>
          <w:tcPr>
            <w:tcW w:w="2850"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马德毅</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国家海洋局第一海洋研究所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王金坑</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国家海洋局第三海洋研究所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徐  敏</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南京师范大学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袁涛萍</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中国科学院南海海洋研究所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施青松</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国家海洋局第二海洋研究所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龙江平</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国家海洋局第二海洋研究所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黄发明</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国家海洋局第三海洋研究所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王健国</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蔡榕硕</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国家海洋局第三海洋研究所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许丽娜</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国家海洋局海洋咨询中心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金永平</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浙江省环境保护科学设计研究院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刘云旭</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中国科学院南海海洋研究所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胡恩和</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国家海洋信息中心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马  丽</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国家海洋局第三海洋研究所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臧家业</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国家海洋局第一海洋研究所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马  毅</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国家海洋局南海海洋工程勘察与环境影响院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周艳荣</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国家海洋局北海环境监测中心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谷朝君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辽宁省环境工程评估中心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邵  斌</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北京市劳动与保护科学研究所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王伟德</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广州市环境科学研究院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吴耀建</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国家海洋局第三海洋研究所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倪士英</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环保部辐射环境监测技术中心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蒋欣慰</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中国水顾问集团华东勘测设计研究院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施  蓓</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上海勘测设计研究院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俞士敏</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上海勘测设计研究院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陈俊峰</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交通运输部水运科学研究院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肖  峰</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交通运输部水运科学研究院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黄晓琛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上海东海海洋工程勘察设计研究院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曹文志</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厦门大学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赵  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青岛海大工程勘察设计开发院有限公司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贾  泓</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国家海洋信息中心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32</w:t>
            </w:r>
          </w:p>
        </w:tc>
        <w:tc>
          <w:tcPr>
            <w:tcW w:w="24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费岳军</w:t>
            </w:r>
          </w:p>
        </w:tc>
        <w:tc>
          <w:tcPr>
            <w:tcW w:w="40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国家海洋局东海预报中心</w:t>
            </w:r>
          </w:p>
        </w:tc>
        <w:tc>
          <w:tcPr>
            <w:tcW w:w="2850" w:type="dxa"/>
            <w:tcBorders>
              <w:top w:val="single" w:color="000000" w:sz="4" w:space="0"/>
              <w:left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030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海洋化学与环境监测专业领域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序号</w:t>
            </w:r>
          </w:p>
        </w:tc>
        <w:tc>
          <w:tcPr>
            <w:tcW w:w="244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姓名</w:t>
            </w:r>
          </w:p>
        </w:tc>
        <w:tc>
          <w:tcPr>
            <w:tcW w:w="402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工作单位</w:t>
            </w:r>
          </w:p>
        </w:tc>
        <w:tc>
          <w:tcPr>
            <w:tcW w:w="2850"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谢  健</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国家海洋局南海海洋工程勘察与环境影响院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余兴光</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国家海洋局第三海洋研究所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谭  敏</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童万平</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广西海洋研究所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纪  鹏</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国家海洋局第一海洋研究所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阮国岭</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国家海洋局天津海水淡化与综合利用研究所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项有堂</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国家海洋局东海环境监测中心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单宝田</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青岛海大工程勘察设计开发院有限公司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王菊英</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王大志</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厦门大学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张秋丰</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国家海洋局天津海洋环境监测中心站</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陈武军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国家海洋局秦皇岛海洋环境监测中心站</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纪  灵</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国家海洋局烟台海洋环境监测中心站</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  钒</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福建海洋研究所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张晓理</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国家海洋局北海环境监测中心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王年斌</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辽宁省海洋水产科学研究院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周  燕</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浙江省水产技术推广总站</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18</w:t>
            </w:r>
          </w:p>
        </w:tc>
        <w:tc>
          <w:tcPr>
            <w:tcW w:w="24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马建新</w:t>
            </w:r>
          </w:p>
        </w:tc>
        <w:tc>
          <w:tcPr>
            <w:tcW w:w="40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山东省海洋环境监测中心</w:t>
            </w:r>
          </w:p>
        </w:tc>
        <w:tc>
          <w:tcPr>
            <w:tcW w:w="2850" w:type="dxa"/>
            <w:tcBorders>
              <w:top w:val="single" w:color="000000" w:sz="4" w:space="0"/>
              <w:left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30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海洋生物与生态专业领域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序号</w:t>
            </w:r>
          </w:p>
        </w:tc>
        <w:tc>
          <w:tcPr>
            <w:tcW w:w="244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姓名</w:t>
            </w:r>
          </w:p>
        </w:tc>
        <w:tc>
          <w:tcPr>
            <w:tcW w:w="4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工作单位</w:t>
            </w:r>
          </w:p>
        </w:tc>
        <w:tc>
          <w:tcPr>
            <w:tcW w:w="2850" w:type="dxa"/>
            <w:tcBorders>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杨圣云</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厦门大学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徐兆礼</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中国水产科学研究院东海水产研究所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彭昆仑</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国家海洋局南海工程勘察中心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陈碧鹃</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中国水产科学研究院黄海水产研究所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常亚青</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大连海洋大学生命科学与技术学院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董  婧</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辽宁省海洋水产科学研究院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李辉权</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广东省海洋与渔业环境监测中心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王培刚</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国家海洋局北海海洋技术保障中心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黄  晖</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中国科学院南海海洋研究所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黄秀清</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国家海洋局东海勘察院院长</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范航清</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广西红树林研究中心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严兴洪</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上海海洋大学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薛雄志</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厦门大学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陈全振</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国家海洋局第二海洋研究所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阎斌伦</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淮海工学院海洋学院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蔡燕红</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国家海洋局宁波海洋环境监测中心站</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刘克奉</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天津市水产研究所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郑永允</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bidi="ar"/>
              </w:rPr>
              <w:t>山东省海洋生物研究院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19</w:t>
            </w:r>
          </w:p>
        </w:tc>
        <w:tc>
          <w:tcPr>
            <w:tcW w:w="24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张澄茂</w:t>
            </w:r>
          </w:p>
        </w:tc>
        <w:tc>
          <w:tcPr>
            <w:tcW w:w="40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福建省水产研究所</w:t>
            </w:r>
          </w:p>
        </w:tc>
        <w:tc>
          <w:tcPr>
            <w:tcW w:w="2850" w:type="dxa"/>
            <w:tcBorders>
              <w:top w:val="single" w:color="000000" w:sz="4" w:space="0"/>
              <w:left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030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海洋地质专业领域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序号</w:t>
            </w:r>
          </w:p>
        </w:tc>
        <w:tc>
          <w:tcPr>
            <w:tcW w:w="244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姓名</w:t>
            </w:r>
          </w:p>
        </w:tc>
        <w:tc>
          <w:tcPr>
            <w:tcW w:w="4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工作单位</w:t>
            </w:r>
          </w:p>
        </w:tc>
        <w:tc>
          <w:tcPr>
            <w:tcW w:w="2850" w:type="dxa"/>
            <w:tcBorders>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吴建政</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中国海洋大学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孙永福</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国家海洋局第一海洋研究所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李  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国家海洋局海洋咨询中心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阎  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中科院海洋研究所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吴桑云</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国家海洋局第一海洋研究所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黄海军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中国科学院海洋研究所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王建华</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中山大学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陈荣华</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国家海洋局第二海洋研究所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谷东起</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国家海洋局第一海洋研究所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张叶春</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中国科学院南海海洋研究所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11</w:t>
            </w:r>
          </w:p>
        </w:tc>
        <w:tc>
          <w:tcPr>
            <w:tcW w:w="24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  庆</w:t>
            </w:r>
          </w:p>
        </w:tc>
        <w:tc>
          <w:tcPr>
            <w:tcW w:w="40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鲁东大学</w:t>
            </w:r>
          </w:p>
        </w:tc>
        <w:tc>
          <w:tcPr>
            <w:tcW w:w="2850" w:type="dxa"/>
            <w:tcBorders>
              <w:top w:val="single" w:color="000000" w:sz="4" w:space="0"/>
              <w:left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030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物理海洋专业领域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序号</w:t>
            </w:r>
          </w:p>
        </w:tc>
        <w:tc>
          <w:tcPr>
            <w:tcW w:w="244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姓名</w:t>
            </w:r>
          </w:p>
        </w:tc>
        <w:tc>
          <w:tcPr>
            <w:tcW w:w="4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工作单位</w:t>
            </w:r>
          </w:p>
        </w:tc>
        <w:tc>
          <w:tcPr>
            <w:tcW w:w="2850" w:type="dxa"/>
            <w:tcBorders>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倪勇强</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浙江省水利河口研究院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刘有刚</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青岛环海海洋工程勘察研究院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黄世昌</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浙江省水利河口研究院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姜宏川</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青岛环海海洋工程勘察研究院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郭佩芳</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青岛海大工程勘察设计开发院有限公司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姚炎明</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浙江大学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冯伟忠</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国家海洋局南海预报中心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冯卫兵</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河海大学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鲍献文</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青岛海大工程勘察设计开发院有限公司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陆永军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南京水利科学研究院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蔡树群</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中国科学院南海海洋研究所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娄安刚</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中国海洋大学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牟  林</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国家海洋信息中心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李宝辉</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国家海洋环境预报中心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15</w:t>
            </w:r>
          </w:p>
        </w:tc>
        <w:tc>
          <w:tcPr>
            <w:tcW w:w="24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曹丛华</w:t>
            </w:r>
          </w:p>
        </w:tc>
        <w:tc>
          <w:tcPr>
            <w:tcW w:w="40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国家海洋局北海预报中心</w:t>
            </w:r>
          </w:p>
        </w:tc>
        <w:tc>
          <w:tcPr>
            <w:tcW w:w="2850" w:type="dxa"/>
            <w:tcBorders>
              <w:top w:val="single" w:color="000000" w:sz="4" w:space="0"/>
              <w:left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030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海洋工程专业领域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序号</w:t>
            </w:r>
          </w:p>
        </w:tc>
        <w:tc>
          <w:tcPr>
            <w:tcW w:w="244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姓名</w:t>
            </w:r>
          </w:p>
        </w:tc>
        <w:tc>
          <w:tcPr>
            <w:tcW w:w="4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工作单位</w:t>
            </w:r>
          </w:p>
        </w:tc>
        <w:tc>
          <w:tcPr>
            <w:tcW w:w="2850" w:type="dxa"/>
            <w:tcBorders>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陈国森</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浙江省交通规划设计研究院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潘新春</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国家海洋局海洋咨询中心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于永海</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国家海洋环境监测中心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张亦飞</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国家海洋局第二海洋研究所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张光玉</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交通部水运工程科学研究所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胡泽建</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国家海洋局第一海洋研究所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王义刚</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河海大学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朱  平</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天津大学</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崔克刚</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深圳中广核工程设计有限公司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10</w:t>
            </w:r>
          </w:p>
        </w:tc>
        <w:tc>
          <w:tcPr>
            <w:tcW w:w="24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王道儒</w:t>
            </w:r>
          </w:p>
        </w:tc>
        <w:tc>
          <w:tcPr>
            <w:tcW w:w="40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海南省海洋开发规划设计研究院</w:t>
            </w:r>
          </w:p>
        </w:tc>
        <w:tc>
          <w:tcPr>
            <w:tcW w:w="2850" w:type="dxa"/>
            <w:tcBorders>
              <w:top w:val="single" w:color="000000" w:sz="4" w:space="0"/>
              <w:left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030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海洋油气勘探开发专业领域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序号</w:t>
            </w:r>
          </w:p>
        </w:tc>
        <w:tc>
          <w:tcPr>
            <w:tcW w:w="244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姓名</w:t>
            </w:r>
          </w:p>
        </w:tc>
        <w:tc>
          <w:tcPr>
            <w:tcW w:w="40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工作单位</w:t>
            </w:r>
          </w:p>
        </w:tc>
        <w:tc>
          <w:tcPr>
            <w:tcW w:w="2850" w:type="dxa"/>
            <w:tcBorders>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雷方辉</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中海石油研究中心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任叙合</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中海石油研究中心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倪  晓</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中国石油工程设计有限公司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岳来群</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国土资源部油气资源战略中心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张春贺</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国土资源部油气资源战略中心</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温珍河</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国土资源部中国地质调查局青岛海洋地质研究所</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闫光庆</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中石化石油工程技术研究院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唐志军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中石化胜利油田钻井工艺研究院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刘  涛</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中海石油（中国）有限公司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薛红梅</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中海石油环保服务（天津）有限公司</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李兴春</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中国石油安全环保技术研究院</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张明义</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中石油冀东油田</w:t>
            </w:r>
          </w:p>
        </w:tc>
        <w:tc>
          <w:tcPr>
            <w:tcW w:w="28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13</w:t>
            </w:r>
          </w:p>
        </w:tc>
        <w:tc>
          <w:tcPr>
            <w:tcW w:w="244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熊  亮</w:t>
            </w:r>
          </w:p>
        </w:tc>
        <w:tc>
          <w:tcPr>
            <w:tcW w:w="402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中海油安全服务技术有限公司</w:t>
            </w:r>
          </w:p>
        </w:tc>
        <w:tc>
          <w:tcPr>
            <w:tcW w:w="285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高工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000000"/>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000000"/>
          <w:spacing w:val="0"/>
          <w:sz w:val="21"/>
          <w:szCs w:val="21"/>
          <w:bdr w:val="none" w:color="auto" w:sz="0" w:space="0"/>
          <w:shd w:val="clear" w:fill="FFFFFF"/>
        </w:rPr>
        <w:t>海洋工程建设项目环境影响报告书国家级评审专家库名单（118人）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8014A"/>
    <w:rsid w:val="52E8014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2018-07-02T01:52:00Z</dcterms:created>
  <dc:creator>FON丶噬魂</dc:creator>
  <cp:lastModifiedBy>FON丶噬魂</cp:lastModifiedBy>
  <dcterms:modified xsi:type="dcterms:W3CDTF">2018-07-02T01:53:31Z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